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F1" w:rsidRPr="003F5160" w:rsidRDefault="006C61F1" w:rsidP="006C61F1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36"/>
          <w:szCs w:val="36"/>
        </w:rPr>
      </w:pPr>
      <w:r w:rsidRPr="003F5160">
        <w:rPr>
          <w:rFonts w:ascii="Times New Roman" w:eastAsia="Times New Roman" w:hAnsi="Times New Roman" w:cs="Times New Roman"/>
          <w:color w:val="371D10"/>
          <w:kern w:val="36"/>
          <w:sz w:val="36"/>
          <w:szCs w:val="36"/>
        </w:rPr>
        <w:t>Анкета для родителей. Готов ли ваш ребенок к школе</w:t>
      </w:r>
    </w:p>
    <w:p w:rsidR="006C61F1" w:rsidRPr="003F5160" w:rsidRDefault="006C61F1" w:rsidP="006C61F1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F516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Как определить готовность ребенка к школе</w:t>
      </w:r>
    </w:p>
    <w:p w:rsidR="006C61F1" w:rsidRPr="003F5160" w:rsidRDefault="006C61F1" w:rsidP="006C61F1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</w:pPr>
      <w:r w:rsidRPr="003F5160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>Насколько ваш ребёнок готов к школе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Чтобы проверить, насколько ваш ребёнок готов к школьному обучению, предлагаем заполнить анкету.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6C61F1" w:rsidRPr="003F5160" w:rsidRDefault="003F5160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Старайтесь отвечать честно</w:t>
      </w:r>
      <w:r w:rsidR="006C61F1" w:rsidRPr="003F5160">
        <w:rPr>
          <w:rFonts w:ascii="Times New Roman" w:eastAsia="Times New Roman" w:hAnsi="Times New Roman" w:cs="Times New Roman"/>
          <w:sz w:val="23"/>
          <w:szCs w:val="23"/>
        </w:rPr>
        <w:t>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45"/>
        <w:gridCol w:w="216"/>
        <w:gridCol w:w="7112"/>
        <w:gridCol w:w="368"/>
        <w:gridCol w:w="454"/>
        <w:gridCol w:w="666"/>
        <w:gridCol w:w="210"/>
      </w:tblGrid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очень хочет учиться в школе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знаю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легко работает с мозаикой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 моего ребёнка иногда сильно кружится голова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Моему ребёнку иногда снятся кошмары, и он кричит во сне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хорошо умеет вырезать ножницами из бумаги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умеет читать по слогам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сосчитать от 0 до 10 и обратно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сосчитать от 0 до 100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Бывает так, что мой ребёнок не понимает того, что я ему говорю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играет в одиночестве, не общается с другими детьми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Когда к нам приходят гости, ребёнок прячется и не выходит к ним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умеет застилать кровать и делает это ежедневно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быстро забывает то, о чём мы только что говорили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знаю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самостоятельно складывает свои игрушки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Мой ребёнок может отличить песню, которую поют на русском языке, от </w:t>
            </w:r>
            <w:proofErr w:type="gramStart"/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иностранной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плохо видит, но мы пока не сходили к врачу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Если мой ребёнок чего-то очень хочет, то он этого добьётся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Мой ребёнок знает, что у него хорошо получается, и делает это чаще всего (лепка, </w:t>
            </w: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рисование)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 моего ребёнка чаще всего преобладает хорошее настроение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color w:val="000000" w:themeColor="text1"/>
          <w:sz w:val="23"/>
        </w:rPr>
        <w:t>Обработка анкеты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46"/>
        <w:gridCol w:w="1083"/>
        <w:gridCol w:w="2455"/>
        <w:gridCol w:w="1117"/>
        <w:gridCol w:w="744"/>
        <w:gridCol w:w="1079"/>
        <w:gridCol w:w="1077"/>
        <w:gridCol w:w="550"/>
        <w:gridCol w:w="478"/>
        <w:gridCol w:w="221"/>
        <w:gridCol w:w="221"/>
      </w:tblGrid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Психическое 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— «нет»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 — «нет»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 — «да» 7 — «нет»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Балл ребёнка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Психомоторика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— «да» 6 — «да» 8 — «да» 35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Умение читать, считать, писать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 — «да» 39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Умение общаться и говорить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 — «нет»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 — «нет»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 — «нет» 18 — «да» 24 — «да» 40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Интеллектуальные процессы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 — «нет»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 — «нет»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 — «да» 37 — «нет» 42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Предметные знания — эрудиция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 — «да»</w:t>
            </w:r>
          </w:p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 — «да» 25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Эмоционально- волевая сфера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 — «нет» 34 — «да» 45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Мотивация к школе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— «да» 33 — «нет» 44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Самооценка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 — «нет» 36 — «нет» 38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Дисциплинированность и ответственность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— «да» 19 — «да» 41 — «да» 43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gridSpan w:val="7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C61F1" w:rsidRPr="003F5160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3F5160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51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Сосчитайте сумму баллов, которая у вас получилась при обработке анкеты.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3F5160">
        <w:rPr>
          <w:rFonts w:ascii="Times New Roman" w:eastAsia="Times New Roman" w:hAnsi="Times New Roman" w:cs="Times New Roman"/>
          <w:sz w:val="23"/>
          <w:szCs w:val="23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</w:t>
      </w:r>
      <w:proofErr w:type="gramEnd"/>
      <w:r w:rsidRPr="003F5160">
        <w:rPr>
          <w:rFonts w:ascii="Times New Roman" w:eastAsia="Times New Roman" w:hAnsi="Times New Roman" w:cs="Times New Roman"/>
          <w:sz w:val="23"/>
          <w:szCs w:val="23"/>
        </w:rPr>
        <w:t xml:space="preserve"> менее 30 баллов — возможно, ваш ребёнок не посещал подготовительные курсы и не ходил в детский сад, 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lastRenderedPageBreak/>
        <w:t>приложите все усилия, чтобы максимально подготовить ребёнка к школе. По возможности посетите психолога.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Давайте расшифруем, что такое «Параметры готовности к школьному обучению».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Психическое здоровье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 xml:space="preserve">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3F5160">
        <w:rPr>
          <w:rFonts w:ascii="Times New Roman" w:eastAsia="Times New Roman" w:hAnsi="Times New Roman" w:cs="Times New Roman"/>
          <w:sz w:val="23"/>
          <w:szCs w:val="23"/>
        </w:rPr>
        <w:t>кошмары</w:t>
      </w:r>
      <w:proofErr w:type="gramEnd"/>
      <w:r w:rsidRPr="003F5160">
        <w:rPr>
          <w:rFonts w:ascii="Times New Roman" w:eastAsia="Times New Roman" w:hAnsi="Times New Roman" w:cs="Times New Roman"/>
          <w:sz w:val="23"/>
          <w:szCs w:val="23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Психомоторика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Умению читать, считать, писать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Умение общаться и говорить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3F5160">
        <w:rPr>
          <w:rFonts w:ascii="Times New Roman" w:eastAsia="Times New Roman" w:hAnsi="Times New Roman" w:cs="Times New Roman"/>
          <w:b/>
          <w:bCs/>
          <w:sz w:val="23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— процессы, которые более всех других обеспечивают учебный процесс.</w:t>
      </w:r>
      <w:proofErr w:type="gramEnd"/>
      <w:r w:rsidRPr="003F5160">
        <w:rPr>
          <w:rFonts w:ascii="Times New Roman" w:eastAsia="Times New Roman" w:hAnsi="Times New Roman" w:cs="Times New Roman"/>
          <w:sz w:val="23"/>
          <w:szCs w:val="23"/>
        </w:rPr>
        <w:t xml:space="preserve">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Предметные знания (эрудиция)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помогут вашему ребёнку при изучении различных предметов.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Эмоционально-волевая сфера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демонстрирует, как ребёнок строит свои взаимоотношения с окружающим миром.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 xml:space="preserve">В норме у ребёнка положительные эмоции должны преобладать над </w:t>
      </w:r>
      <w:proofErr w:type="gramStart"/>
      <w:r w:rsidRPr="003F5160">
        <w:rPr>
          <w:rFonts w:ascii="Times New Roman" w:eastAsia="Times New Roman" w:hAnsi="Times New Roman" w:cs="Times New Roman"/>
          <w:sz w:val="23"/>
          <w:szCs w:val="23"/>
        </w:rPr>
        <w:t>отрицательными</w:t>
      </w:r>
      <w:proofErr w:type="gramEnd"/>
      <w:r w:rsidRPr="003F516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Мотивация к школе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t>Самооценка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sz w:val="23"/>
          <w:szCs w:val="23"/>
        </w:rPr>
        <w:t xml:space="preserve"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</w:t>
      </w:r>
      <w:proofErr w:type="gramStart"/>
      <w:r w:rsidRPr="003F5160">
        <w:rPr>
          <w:rFonts w:ascii="Times New Roman" w:eastAsia="Times New Roman" w:hAnsi="Times New Roman" w:cs="Times New Roman"/>
          <w:sz w:val="23"/>
          <w:szCs w:val="23"/>
        </w:rPr>
        <w:t>легко ранимы</w:t>
      </w:r>
      <w:proofErr w:type="gramEnd"/>
      <w:r w:rsidRPr="003F516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6C61F1" w:rsidRPr="003F5160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F5160">
        <w:rPr>
          <w:rFonts w:ascii="Times New Roman" w:eastAsia="Times New Roman" w:hAnsi="Times New Roman" w:cs="Times New Roman"/>
          <w:b/>
          <w:bCs/>
          <w:sz w:val="23"/>
        </w:rPr>
        <w:lastRenderedPageBreak/>
        <w:t>Дисциплинированность и ответственность</w:t>
      </w:r>
      <w:r w:rsidRPr="003F5160">
        <w:rPr>
          <w:rFonts w:ascii="Times New Roman" w:eastAsia="Times New Roman" w:hAnsi="Times New Roman" w:cs="Times New Roman"/>
          <w:sz w:val="23"/>
        </w:rPr>
        <w:t> </w:t>
      </w:r>
      <w:r w:rsidRPr="003F5160">
        <w:rPr>
          <w:rFonts w:ascii="Times New Roman" w:eastAsia="Times New Roman" w:hAnsi="Times New Roman" w:cs="Times New Roman"/>
          <w:sz w:val="23"/>
          <w:szCs w:val="23"/>
        </w:rPr>
        <w:t>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EB085E" w:rsidRDefault="00EB085E"/>
    <w:sectPr w:rsidR="00EB085E" w:rsidSect="00EB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1F1"/>
    <w:rsid w:val="003F5160"/>
    <w:rsid w:val="006C61F1"/>
    <w:rsid w:val="00EB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5E"/>
  </w:style>
  <w:style w:type="paragraph" w:styleId="1">
    <w:name w:val="heading 1"/>
    <w:basedOn w:val="a"/>
    <w:link w:val="10"/>
    <w:uiPriority w:val="9"/>
    <w:qFormat/>
    <w:rsid w:val="006C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6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61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61F1"/>
    <w:rPr>
      <w:i/>
      <w:iCs/>
    </w:rPr>
  </w:style>
  <w:style w:type="character" w:styleId="a5">
    <w:name w:val="Strong"/>
    <w:basedOn w:val="a0"/>
    <w:uiPriority w:val="22"/>
    <w:qFormat/>
    <w:rsid w:val="006C61F1"/>
    <w:rPr>
      <w:b/>
      <w:bCs/>
    </w:rPr>
  </w:style>
  <w:style w:type="character" w:customStyle="1" w:styleId="apple-converted-space">
    <w:name w:val="apple-converted-space"/>
    <w:basedOn w:val="a0"/>
    <w:rsid w:val="006C6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1603</Words>
  <Characters>9138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Voteslove</cp:lastModifiedBy>
  <cp:revision>3</cp:revision>
  <dcterms:created xsi:type="dcterms:W3CDTF">2016-03-13T15:17:00Z</dcterms:created>
  <dcterms:modified xsi:type="dcterms:W3CDTF">2022-04-23T14:42:00Z</dcterms:modified>
</cp:coreProperties>
</file>