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 Консультация для родителей «</w:t>
      </w:r>
      <w:bookmarkStart w:id="0" w:name="_GoBack"/>
      <w:r w:rsidR="00572C44">
        <w:rPr>
          <w:rStyle w:val="c0"/>
          <w:b/>
          <w:bCs/>
          <w:color w:val="000000"/>
          <w:sz w:val="28"/>
          <w:szCs w:val="28"/>
        </w:rPr>
        <w:t>Как подготовить ребенка к школе</w:t>
      </w:r>
      <w:bookmarkEnd w:id="0"/>
      <w:r>
        <w:rPr>
          <w:rStyle w:val="c0"/>
          <w:b/>
          <w:bCs/>
          <w:color w:val="000000"/>
          <w:sz w:val="28"/>
          <w:szCs w:val="28"/>
        </w:rPr>
        <w:t>».                                                                                                                        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Речь занимает чрезвычайно важное место в развитии ребенка. 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глухих; твердых – мягких, р – 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>
        <w:rPr>
          <w:rStyle w:val="c0"/>
          <w:color w:val="000000"/>
          <w:sz w:val="28"/>
          <w:szCs w:val="28"/>
        </w:rPr>
        <w:t>дислексии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</w:rPr>
        <w:t>дисграфии</w:t>
      </w:r>
      <w:proofErr w:type="spellEnd"/>
      <w:r>
        <w:rPr>
          <w:rStyle w:val="c0"/>
          <w:color w:val="000000"/>
          <w:sz w:val="28"/>
          <w:szCs w:val="28"/>
        </w:rPr>
        <w:t xml:space="preserve"> как специфических нарушений при чтении и письме).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</w:t>
      </w:r>
      <w:proofErr w:type="gramStart"/>
      <w:r>
        <w:rPr>
          <w:rStyle w:val="c0"/>
          <w:color w:val="000000"/>
          <w:sz w:val="28"/>
          <w:szCs w:val="28"/>
        </w:rPr>
        <w:t>к стойкой</w:t>
      </w:r>
      <w:proofErr w:type="gramEnd"/>
      <w:r>
        <w:rPr>
          <w:rStyle w:val="c0"/>
          <w:color w:val="000000"/>
          <w:sz w:val="28"/>
          <w:szCs w:val="28"/>
        </w:rPr>
        <w:t xml:space="preserve"> неуспеваемости по родному языку и другим предметам.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У огромного большинства детей, поступивших в школу, очень маленький </w:t>
      </w:r>
      <w:r>
        <w:rPr>
          <w:rStyle w:val="c0"/>
          <w:b/>
          <w:bCs/>
          <w:color w:val="000000"/>
          <w:sz w:val="28"/>
          <w:szCs w:val="28"/>
        </w:rPr>
        <w:t>словарный запас</w:t>
      </w:r>
      <w:r>
        <w:rPr>
          <w:rStyle w:val="c0"/>
          <w:color w:val="000000"/>
          <w:sz w:val="28"/>
          <w:szCs w:val="28"/>
        </w:rPr>
        <w:t xml:space="preserve">. Часто родителям некогда разговаривать со своим ребёнком. В результате дети не знают элементарных понятий, обобщающих </w:t>
      </w:r>
      <w:proofErr w:type="gramStart"/>
      <w:r>
        <w:rPr>
          <w:rStyle w:val="c0"/>
          <w:color w:val="000000"/>
          <w:sz w:val="28"/>
          <w:szCs w:val="28"/>
        </w:rPr>
        <w:t>слов,  им</w:t>
      </w:r>
      <w:proofErr w:type="gramEnd"/>
      <w:r>
        <w:rPr>
          <w:rStyle w:val="c0"/>
          <w:color w:val="000000"/>
          <w:sz w:val="28"/>
          <w:szCs w:val="28"/>
        </w:rPr>
        <w:t xml:space="preserve"> очень сложно объяснить слова, имеющие «нематериальное» значение: совесть, искренность, честность. При описании предметов дети используют только понятия о размере и цвете («арбуз большой, а яйцо маленькое, белое»). Подбор слов с противоположным значением сводится к элементарному «большой – небольшой; тонкий – </w:t>
      </w:r>
      <w:proofErr w:type="spellStart"/>
      <w:r>
        <w:rPr>
          <w:rStyle w:val="c0"/>
          <w:color w:val="000000"/>
          <w:sz w:val="28"/>
          <w:szCs w:val="28"/>
        </w:rPr>
        <w:t>нетонкий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</w:t>
      </w:r>
      <w:r>
        <w:rPr>
          <w:rStyle w:val="c0"/>
          <w:color w:val="000000"/>
          <w:sz w:val="28"/>
          <w:szCs w:val="28"/>
        </w:rPr>
        <w:lastRenderedPageBreak/>
        <w:t>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Качество учебной деятельности будет зависеть от того, насколько были сформированы следующие предпосылки в дошкольном периоде: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хорошее физическое развитие ребенка;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развитый физический слух;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развитая мелкая моторика пальцев рук, общая моторика;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нормальное функционирование ЦНС;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владение знаниями и представлениями об окружающем мире (пространство, время, счетные операции);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произвольное внимание, опосредованное запоминание, умение слушать учителя;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познавательная активность, желание учиться, интерес к знаниям, любознательность;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коммуникативная деятельность, готовность к совместной с другими детьми работе, сотрудничеству, взаимопомощи.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Особые критерии готовности к школьному обучению предъявляются к усвоению ребенком родного языка как средства общения. Перечислим их.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2.Сформированность фонематических процессов, т.е. умение слышать и различать звуки;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Готовность к звукобуквенному анализу и синтезу звукового состава речи: умение слышать и выделять первый и последний звук в слове и т.д.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</w:t>
      </w:r>
      <w:proofErr w:type="gramStart"/>
      <w:r>
        <w:rPr>
          <w:rStyle w:val="c0"/>
          <w:color w:val="000000"/>
          <w:sz w:val="28"/>
          <w:szCs w:val="28"/>
        </w:rPr>
        <w:t>предложения по опорным словам</w:t>
      </w:r>
      <w:proofErr w:type="gramEnd"/>
      <w:r>
        <w:rPr>
          <w:rStyle w:val="c0"/>
          <w:color w:val="000000"/>
          <w:sz w:val="28"/>
          <w:szCs w:val="28"/>
        </w:rPr>
        <w:t xml:space="preserve"> и картинкам. Владеть пересказом рассказа, сохраняя смысл и содержание. Составлять самостоятельно рассказ-описание.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Что могут сделать родители, чтобы обеспечить речевую готовность ребёнка к школе?             - создать в семье условия, благоприятные для общего и речевого развития детей;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ругать ребенка за неправильную речь;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ненавязчиво исправлять неправильное произношение;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заострять внимание на запинках и повторах слогов и слов;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осуществлять позитивный настрой ребенка на занятия с педагогами.</w:t>
      </w:r>
    </w:p>
    <w:p w:rsidR="0084201D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Это свя</w:t>
      </w:r>
      <w:r w:rsidR="0084201D">
        <w:rPr>
          <w:rStyle w:val="c0"/>
          <w:color w:val="000000"/>
          <w:sz w:val="28"/>
          <w:szCs w:val="28"/>
        </w:rPr>
        <w:t>зано с двумя причинами:</w:t>
      </w:r>
    </w:p>
    <w:p w:rsidR="00DD76EF" w:rsidRDefault="0084201D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DD76EF">
        <w:rPr>
          <w:rStyle w:val="c0"/>
          <w:color w:val="000000"/>
          <w:sz w:val="28"/>
          <w:szCs w:val="28"/>
        </w:rPr>
        <w:t> 1) родители не слышат недостатков речи своих детей;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2) не придают им серьезного значения, полагая, что с возрастом эти недостатки исправятся сами собой.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Очевидно, что помощь родителей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DD76EF" w:rsidRDefault="00572C44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хотите, чтобы ваш</w:t>
      </w:r>
      <w:r w:rsidR="0084201D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84201D">
        <w:rPr>
          <w:rStyle w:val="c0"/>
          <w:color w:val="000000"/>
          <w:sz w:val="28"/>
          <w:szCs w:val="28"/>
        </w:rPr>
        <w:t>ребё</w:t>
      </w:r>
      <w:r w:rsidR="00DD76EF">
        <w:rPr>
          <w:rStyle w:val="c0"/>
          <w:color w:val="000000"/>
          <w:sz w:val="28"/>
          <w:szCs w:val="28"/>
        </w:rPr>
        <w:t>нок  добился</w:t>
      </w:r>
      <w:proofErr w:type="gramEnd"/>
      <w:r w:rsidR="00DD76EF">
        <w:rPr>
          <w:rStyle w:val="c0"/>
          <w:color w:val="000000"/>
          <w:sz w:val="28"/>
          <w:szCs w:val="28"/>
        </w:rPr>
        <w:t xml:space="preserve"> в жизни успеха, состоялся как личность и чувствовал себя свободно всегда и во всем – тогда учите его говорить.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:rsidR="00DD76EF" w:rsidRDefault="00DD76EF" w:rsidP="00DD76EF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Дорогие родители! Нельзя оправдывать свое халатное отношение к будущему вашего ребенка занятостью и недостатком времени. У вас есть в запасе время до поступления вашего ребенка в школу. Воспользуйтесь этим временем с пользой!</w:t>
      </w:r>
    </w:p>
    <w:p w:rsidR="001372F5" w:rsidRDefault="001372F5"/>
    <w:sectPr w:rsidR="0013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D1"/>
    <w:rsid w:val="001372F5"/>
    <w:rsid w:val="00572C44"/>
    <w:rsid w:val="0084201D"/>
    <w:rsid w:val="00BF35D1"/>
    <w:rsid w:val="00D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0960"/>
  <w15:chartTrackingRefBased/>
  <w15:docId w15:val="{E74FBE1E-2546-4689-9F34-8CA2652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D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2022-05-19T07:00:00Z</dcterms:created>
  <dcterms:modified xsi:type="dcterms:W3CDTF">2022-05-19T07:00:00Z</dcterms:modified>
</cp:coreProperties>
</file>