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04" w:rsidRPr="0010577D" w:rsidRDefault="00536504" w:rsidP="00F97BCC">
      <w:pPr>
        <w:rPr>
          <w:b/>
        </w:rPr>
      </w:pPr>
      <w:r w:rsidRPr="0010577D">
        <w:rPr>
          <w:b/>
        </w:rPr>
        <w:t>Проект</w:t>
      </w:r>
    </w:p>
    <w:p w:rsidR="00536504" w:rsidRPr="0010577D" w:rsidRDefault="00536504" w:rsidP="00536504">
      <w:pPr>
        <w:jc w:val="center"/>
        <w:rPr>
          <w:b/>
        </w:rPr>
      </w:pPr>
      <w:r w:rsidRPr="0010577D">
        <w:rPr>
          <w:b/>
        </w:rPr>
        <w:t>«Лаборатория маленьких исследователей»</w:t>
      </w:r>
    </w:p>
    <w:p w:rsidR="00536504" w:rsidRDefault="00536504" w:rsidP="00536504">
      <w:r w:rsidRPr="00203EF3">
        <w:rPr>
          <w:b/>
        </w:rPr>
        <w:t>Тип:</w:t>
      </w:r>
      <w:r>
        <w:t xml:space="preserve"> педагогический.</w:t>
      </w:r>
    </w:p>
    <w:p w:rsidR="00536504" w:rsidRDefault="00203EF3" w:rsidP="00536504">
      <w:r w:rsidRPr="00203EF3">
        <w:rPr>
          <w:b/>
        </w:rPr>
        <w:t>Автор</w:t>
      </w:r>
      <w:r w:rsidR="00536504" w:rsidRPr="00203EF3">
        <w:rPr>
          <w:b/>
        </w:rPr>
        <w:t>:</w:t>
      </w:r>
      <w:r>
        <w:t xml:space="preserve"> воспитатель МБДОУ ДС №</w:t>
      </w:r>
      <w:r w:rsidR="00202706">
        <w:t>96/4</w:t>
      </w:r>
    </w:p>
    <w:p w:rsidR="00536504" w:rsidRDefault="00536504" w:rsidP="00536504">
      <w:r w:rsidRPr="00203EF3">
        <w:rPr>
          <w:b/>
        </w:rPr>
        <w:t>Целевая группа:</w:t>
      </w:r>
      <w:r>
        <w:t xml:space="preserve"> группа детей: 2</w:t>
      </w:r>
      <w:r w:rsidR="00202706">
        <w:t>5</w:t>
      </w:r>
      <w:r>
        <w:t>ребёнка</w:t>
      </w:r>
    </w:p>
    <w:p w:rsidR="00536504" w:rsidRDefault="00536504" w:rsidP="00536504">
      <w:r w:rsidRPr="00203EF3">
        <w:rPr>
          <w:b/>
        </w:rPr>
        <w:t>Возраст детей:</w:t>
      </w:r>
      <w:r>
        <w:t xml:space="preserve"> </w:t>
      </w:r>
      <w:r w:rsidR="00202706">
        <w:t>5-6 лет.</w:t>
      </w:r>
    </w:p>
    <w:p w:rsidR="00536504" w:rsidRDefault="00203EF3" w:rsidP="00536504">
      <w:r w:rsidRPr="00203EF3">
        <w:rPr>
          <w:b/>
        </w:rPr>
        <w:t xml:space="preserve">Масштаб проекта: </w:t>
      </w:r>
      <w:r>
        <w:t>с 1.</w:t>
      </w:r>
      <w:r w:rsidR="00202706">
        <w:t>11</w:t>
      </w:r>
      <w:r>
        <w:t xml:space="preserve"> 20</w:t>
      </w:r>
      <w:r w:rsidR="00202706">
        <w:t>23</w:t>
      </w:r>
      <w:r>
        <w:t xml:space="preserve"> г. до 31.05.20</w:t>
      </w:r>
      <w:r w:rsidR="00202706">
        <w:t>24</w:t>
      </w:r>
      <w:r w:rsidR="00536504">
        <w:t xml:space="preserve"> г.</w:t>
      </w:r>
    </w:p>
    <w:p w:rsidR="00536504" w:rsidRDefault="00536504" w:rsidP="00536504">
      <w:r>
        <w:t>Занятия проводятся 1 раз в неделю (6</w:t>
      </w:r>
      <w:r w:rsidR="00203EF3">
        <w:t xml:space="preserve">-7 </w:t>
      </w:r>
      <w:r>
        <w:t>детей):</w:t>
      </w:r>
    </w:p>
    <w:p w:rsidR="00536504" w:rsidRDefault="00536504" w:rsidP="00536504">
      <w:r>
        <w:t>Время проведения: 1</w:t>
      </w:r>
      <w:r w:rsidR="00202706">
        <w:t>6</w:t>
      </w:r>
      <w:r>
        <w:t xml:space="preserve">.30 ч, длительность занятия: </w:t>
      </w:r>
      <w:r w:rsidR="00202706">
        <w:t>2</w:t>
      </w:r>
      <w:r>
        <w:t>0</w:t>
      </w:r>
      <w:r w:rsidR="00202706">
        <w:t>-30</w:t>
      </w:r>
      <w:r>
        <w:t xml:space="preserve"> мин.</w:t>
      </w:r>
    </w:p>
    <w:p w:rsidR="00536504" w:rsidRPr="00203EF3" w:rsidRDefault="00536504" w:rsidP="00536504">
      <w:pPr>
        <w:rPr>
          <w:b/>
        </w:rPr>
      </w:pPr>
      <w:r w:rsidRPr="00203EF3">
        <w:rPr>
          <w:b/>
        </w:rPr>
        <w:t>Актуальность проекта</w:t>
      </w:r>
      <w:r w:rsidR="00203EF3">
        <w:rPr>
          <w:b/>
        </w:rPr>
        <w:t xml:space="preserve">: </w:t>
      </w:r>
      <w:r w:rsidR="00203EF3">
        <w:t>р</w:t>
      </w:r>
      <w:r>
        <w:t xml:space="preserve">ебёнок познаёт окружающий мир через различные специфические для каждого конкретного возраста виды деятельности, которые формируют психику ребёнка. Экологическое образование дошкольника базируется на деятельном подходе. Под </w:t>
      </w:r>
      <w:proofErr w:type="spellStart"/>
      <w:r>
        <w:t>экологизацией</w:t>
      </w:r>
      <w:proofErr w:type="spellEnd"/>
      <w:r>
        <w:t xml:space="preserve"> деятельности дошкольника понимается обогащение её содержания за счёт экологического компонента. Для целей экологического образования в той или иной степени могут быть использованы все виды деятельности.</w:t>
      </w:r>
    </w:p>
    <w:p w:rsidR="00536504" w:rsidRDefault="00536504" w:rsidP="00536504">
      <w:r>
        <w:t>Для того чтобы знания детей о природе были осознанными, в детском саду используются несложные опыты. Опыт – это наблюдения, которые проводятся в специально организованных условиях. 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песка, воды, растений и т.д.). Опыты имеют большое значение для осознания детьми причинно-следственных связей.</w:t>
      </w:r>
    </w:p>
    <w:p w:rsidR="00536504" w:rsidRDefault="00536504" w:rsidP="00536504">
      <w:r>
        <w:t>Опыт всегда должен строиться на основе имеющихся представлений, которые дети получили в процессе наблюдений и труда. Дошкольникам должны быть ясны задачи и цель. При обсуждении результатов опыта воспитатель подводит детей к самостоятельным выводам и суждениям.</w:t>
      </w:r>
    </w:p>
    <w:p w:rsidR="00536504" w:rsidRDefault="00536504" w:rsidP="00536504">
      <w:r>
        <w:t>В детском саду проводятся опыты с предметами неживой природы, растениями и животными, но воспитатель должен помнить, что не должен наносить ущерб и вред, ни растениям, ни животным. Опыты с предметами неживой природы целесообразнее проводить в лабораториях.</w:t>
      </w:r>
    </w:p>
    <w:p w:rsidR="00536504" w:rsidRDefault="00536504" w:rsidP="00536504">
      <w:r>
        <w:t>Лаборатория – новый элемент развивающей среды. Она создаётся для развития у детей познавательного интереса, формирования навыков исследовательской деятельности и основ научного мировоззрения. В тоже время лаборатория – это база для специфической игровой деятельности ребёнка (работа в лаборатории предполагает превращение детей в “учёных”, которые проводят опыты, эксперименты, наблюдения по разной тематике).</w:t>
      </w:r>
    </w:p>
    <w:p w:rsidR="00536504" w:rsidRDefault="00536504" w:rsidP="00536504">
      <w:r>
        <w:t xml:space="preserve">Выделение под лабораторию отдельного помещения </w:t>
      </w:r>
      <w:r w:rsidR="00202706">
        <w:t xml:space="preserve">или уголка </w:t>
      </w:r>
      <w:r>
        <w:t>позволяет проводить разнообразную исследовательскую деятельность, в том числе и самостоятельную. Желательно, чтобы в лаборатории были краны с водой и раковины. Это позволит детям мыть руки сразу после занятий, а педагогам быстро приводить в порядок столы, оборудование. Оформление лаборатории не требует дополнительных затрат. В зависимости от размера помещения в лаборатории могут быть либо только небольшие столики, либо столики со стульчиками. Здесь же размещаются стеллажи (полки) для оборудования и материалов.</w:t>
      </w:r>
    </w:p>
    <w:p w:rsidR="00536504" w:rsidRDefault="00536504" w:rsidP="00536504">
      <w:r>
        <w:t xml:space="preserve">Чаще, в качестве оборудования для проведения опытов, используются бросовые упаковочные материалы разного размера и разной формы: стаканчики разной степени прозрачности (из-под </w:t>
      </w:r>
      <w:r>
        <w:lastRenderedPageBreak/>
        <w:t>йогуртов, сметаны и других молочных продуктов, мороженого), коробки из-под тортов и т.п., пластмассовые ложки для сыпучих материалов, палочки, трубочки для коктейля (новые), бумага для фильтрования (типа промокательной или салфетки). К подбору оборудования хорошо привлечь детей и родителей, в этом случае сам процесс оформления лаборатории будет иметь воспитательное значение. Для демонстрации отдельных опытов подойдут прозрачные пластмассовые банки для круп. Для проведения различных   исследований в лаборатории и на прогулках хорошо приобрести лупы. В лаборатории должны быть природные материалы, предназначенные для проведения различных исследований: песок, глина, камни, семена растений (не образцы коллекций, а именно массовый материал для организации занятий).</w:t>
      </w:r>
    </w:p>
    <w:p w:rsidR="00536504" w:rsidRDefault="00536504" w:rsidP="00536504">
      <w:r>
        <w:t>Необходимо так организовать занятие, чтобы каждый ребёнок имел возможность провести тот или иной опыт самостоятельно. Коллективные исследования или демонстрации опытов педагогом также возможны, однако также должна быть индивидуальная работа. Экологи, воспитатели дошкольных учреждений отмечают, что для ребёнка очень важно, чтобы у него был свой набор материалов для опыта или эксперимента, чтобы сам мог выполнить задание и сравнить результаты собственной работы с результатами других детей.</w:t>
      </w:r>
    </w:p>
    <w:p w:rsidR="00536504" w:rsidRDefault="00536504" w:rsidP="00536504">
      <w:r w:rsidRPr="00203EF3">
        <w:rPr>
          <w:b/>
        </w:rPr>
        <w:t>Цель</w:t>
      </w:r>
      <w:r w:rsidR="00203EF3" w:rsidRPr="00203EF3">
        <w:rPr>
          <w:b/>
        </w:rPr>
        <w:t>:</w:t>
      </w:r>
      <w:r w:rsidR="00203EF3">
        <w:t xml:space="preserve"> с</w:t>
      </w:r>
      <w:r w:rsidR="00203EF3" w:rsidRPr="00203EF3">
        <w:t>оздание детской лаборатории для</w:t>
      </w:r>
      <w:r w:rsidR="00202706">
        <w:t xml:space="preserve"> детей 5-6 лет.</w:t>
      </w:r>
    </w:p>
    <w:p w:rsidR="00203EF3" w:rsidRPr="00203EF3" w:rsidRDefault="00536504" w:rsidP="00536504">
      <w:pPr>
        <w:rPr>
          <w:b/>
        </w:rPr>
      </w:pPr>
      <w:r w:rsidRPr="00203EF3">
        <w:rPr>
          <w:b/>
        </w:rPr>
        <w:t>Задачи</w:t>
      </w:r>
      <w:r w:rsidR="00203EF3" w:rsidRPr="00203EF3">
        <w:rPr>
          <w:b/>
        </w:rPr>
        <w:t>:</w:t>
      </w:r>
    </w:p>
    <w:p w:rsidR="00B53423" w:rsidRDefault="00B53423" w:rsidP="00B53423">
      <w:r w:rsidRPr="00B53423">
        <w:rPr>
          <w:u w:val="single"/>
        </w:rPr>
        <w:t>Образовательные</w:t>
      </w:r>
      <w:r>
        <w:t xml:space="preserve">: формировать знания </w:t>
      </w:r>
      <w:proofErr w:type="gramStart"/>
      <w:r>
        <w:t>об</w:t>
      </w:r>
      <w:proofErr w:type="gramEnd"/>
      <w:r>
        <w:t xml:space="preserve"> </w:t>
      </w:r>
      <w:proofErr w:type="gramStart"/>
      <w:r>
        <w:t>экосистемой</w:t>
      </w:r>
      <w:proofErr w:type="gramEnd"/>
      <w:r>
        <w:t xml:space="preserve"> организации природы Земли в границах обитания человека, усвоение азов экологической безопасности и первоначальных сведений о рациональном использовании природных ресурсов, познавательные умения детей при овладении  исследовательскими методами познания природы;</w:t>
      </w:r>
    </w:p>
    <w:p w:rsidR="00B53423" w:rsidRDefault="00B53423" w:rsidP="00B53423">
      <w:r w:rsidRPr="00B53423">
        <w:rPr>
          <w:u w:val="single"/>
        </w:rPr>
        <w:t>Развивающие</w:t>
      </w:r>
      <w:r>
        <w:t>: развивать осознание ребёнком себя как части природы,   понимание того, что в природе все взаимосвязано, нарушение одной из связей ведёт за собой другие изменения, происходит «цепная реакция», что нельзя уничтожать то, что невозможно создать</w:t>
      </w:r>
      <w:proofErr w:type="gramStart"/>
      <w:r>
        <w:t>.</w:t>
      </w:r>
      <w:proofErr w:type="gramEnd"/>
      <w:r>
        <w:t xml:space="preserve"> Развить </w:t>
      </w:r>
      <w:r w:rsidRPr="00B53423">
        <w:t xml:space="preserve"> интерес, самостоятельность, и</w:t>
      </w:r>
      <w:r>
        <w:t>нициативу в играх-экспериментах</w:t>
      </w:r>
      <w:proofErr w:type="gramStart"/>
      <w:r>
        <w:t xml:space="preserve"> </w:t>
      </w:r>
      <w:r>
        <w:t>;</w:t>
      </w:r>
      <w:proofErr w:type="gramEnd"/>
    </w:p>
    <w:p w:rsidR="00202706" w:rsidRDefault="00B53423" w:rsidP="00B53423">
      <w:r w:rsidRPr="00B53423">
        <w:rPr>
          <w:u w:val="single"/>
        </w:rPr>
        <w:t>Воспитательные:</w:t>
      </w:r>
      <w:r>
        <w:t xml:space="preserve"> воспитывать у детей чувства сопричастности ко всему живому, гуманное отношение к окружающей среде и стремление проявлять заботу о сохранении природы через практическую природоохранную деятельность, эмоционально - положительного отношения к окружающему  миру, умения видеть его красоту и неповторимость.</w:t>
      </w:r>
      <w:r w:rsidRPr="00B53423">
        <w:t xml:space="preserve"> Привлечь детей к играм-экспериментам через различные методы и приёмы работы.</w:t>
      </w:r>
    </w:p>
    <w:p w:rsidR="00B53423" w:rsidRPr="00B53423" w:rsidRDefault="00B53423" w:rsidP="00B53423">
      <w:pPr>
        <w:numPr>
          <w:ilvl w:val="0"/>
          <w:numId w:val="1"/>
        </w:numPr>
      </w:pPr>
      <w:r w:rsidRPr="00B53423">
        <w:rPr>
          <w:b/>
          <w:bCs/>
        </w:rPr>
        <w:t>Ожидаемые результаты проекта.</w:t>
      </w:r>
    </w:p>
    <w:p w:rsidR="00B53423" w:rsidRPr="00B53423" w:rsidRDefault="00B53423" w:rsidP="00B53423">
      <w:r w:rsidRPr="00B53423">
        <w:rPr>
          <w:u w:val="single"/>
        </w:rPr>
        <w:t>У детей сформируются:</w:t>
      </w:r>
    </w:p>
    <w:p w:rsidR="00B53423" w:rsidRPr="00B53423" w:rsidRDefault="00B53423" w:rsidP="00B53423">
      <w:r w:rsidRPr="00B53423">
        <w:t>- экологические знания, экологическая культура;</w:t>
      </w:r>
    </w:p>
    <w:p w:rsidR="00B53423" w:rsidRPr="00B53423" w:rsidRDefault="00B53423" w:rsidP="00B53423">
      <w:r w:rsidRPr="00B53423">
        <w:t>- сознание важности природоохранных мероприятий;</w:t>
      </w:r>
    </w:p>
    <w:p w:rsidR="00B53423" w:rsidRPr="00B53423" w:rsidRDefault="00B53423" w:rsidP="00B53423">
      <w:r w:rsidRPr="00B53423">
        <w:t>- навыки правильного поведения в природной среде;</w:t>
      </w:r>
    </w:p>
    <w:p w:rsidR="00B53423" w:rsidRPr="00B53423" w:rsidRDefault="00B53423" w:rsidP="00B53423">
      <w:r w:rsidRPr="00B53423">
        <w:t>- чувство милосердия и гуманного отношения к объектам природе;</w:t>
      </w:r>
    </w:p>
    <w:p w:rsidR="00B53423" w:rsidRPr="00B53423" w:rsidRDefault="00B53423" w:rsidP="00B53423">
      <w:r w:rsidRPr="00B53423">
        <w:t>-эстетическое отношение к окружающей действительности, желание   отражать впечатления, полученные в процессе общения с природой в художественно – творческой  деятельности.</w:t>
      </w:r>
    </w:p>
    <w:p w:rsidR="00B53423" w:rsidRPr="00B53423" w:rsidRDefault="00B53423" w:rsidP="00B53423">
      <w:r w:rsidRPr="00B53423">
        <w:rPr>
          <w:u w:val="single"/>
        </w:rPr>
        <w:t>У родителей:</w:t>
      </w:r>
    </w:p>
    <w:p w:rsidR="00B53423" w:rsidRPr="00B53423" w:rsidRDefault="00B53423" w:rsidP="00B53423">
      <w:r w:rsidRPr="00B53423">
        <w:t>- расширятся знания по экологическому воспитанию детей;</w:t>
      </w:r>
    </w:p>
    <w:p w:rsidR="00B53423" w:rsidRPr="00B53423" w:rsidRDefault="00B53423" w:rsidP="00B53423">
      <w:r w:rsidRPr="00B53423">
        <w:t>- повысится интерес к совместной деятельности по защите охране  природы;</w:t>
      </w:r>
    </w:p>
    <w:p w:rsidR="00B53423" w:rsidRPr="00B53423" w:rsidRDefault="00B53423" w:rsidP="00B53423">
      <w:r w:rsidRPr="00B53423">
        <w:lastRenderedPageBreak/>
        <w:t>- гармонизируются детско-педагогические отношения;</w:t>
      </w:r>
    </w:p>
    <w:p w:rsidR="00B53423" w:rsidRPr="00B53423" w:rsidRDefault="00B53423" w:rsidP="00B53423">
      <w:r w:rsidRPr="00B53423">
        <w:t>- повысится уровень экологической культуры личности.</w:t>
      </w:r>
    </w:p>
    <w:p w:rsidR="00B53423" w:rsidRPr="00B53423" w:rsidRDefault="00B53423" w:rsidP="00B53423">
      <w:r w:rsidRPr="00B53423">
        <w:rPr>
          <w:u w:val="single"/>
        </w:rPr>
        <w:t>У педагогов:</w:t>
      </w:r>
    </w:p>
    <w:p w:rsidR="00B53423" w:rsidRPr="00B53423" w:rsidRDefault="00B53423" w:rsidP="00B53423">
      <w:r w:rsidRPr="00B53423">
        <w:t>- повышение профессионализма;</w:t>
      </w:r>
    </w:p>
    <w:p w:rsidR="00B53423" w:rsidRPr="00B53423" w:rsidRDefault="00B53423" w:rsidP="00B53423">
      <w:r w:rsidRPr="00B53423">
        <w:t> - внедрение новых методов и технологий  в работе с детьми и родителями по   экологическому воспитанию.</w:t>
      </w:r>
    </w:p>
    <w:p w:rsidR="00B53423" w:rsidRDefault="00B53423" w:rsidP="00B53423"/>
    <w:p w:rsidR="00536504" w:rsidRPr="00203EF3" w:rsidRDefault="00536504" w:rsidP="00203EF3">
      <w:pPr>
        <w:jc w:val="center"/>
        <w:rPr>
          <w:b/>
        </w:rPr>
      </w:pPr>
      <w:r w:rsidRPr="00203EF3">
        <w:rPr>
          <w:b/>
        </w:rPr>
        <w:t>Этапы работы</w:t>
      </w:r>
      <w:r w:rsidR="00203EF3" w:rsidRPr="00203EF3">
        <w:rPr>
          <w:b/>
        </w:rPr>
        <w:t>.</w:t>
      </w:r>
    </w:p>
    <w:p w:rsidR="00536504" w:rsidRPr="00203EF3" w:rsidRDefault="00536504" w:rsidP="00203EF3">
      <w:pPr>
        <w:jc w:val="center"/>
        <w:rPr>
          <w:b/>
        </w:rPr>
      </w:pPr>
      <w:r w:rsidRPr="00203EF3">
        <w:rPr>
          <w:b/>
        </w:rPr>
        <w:t>1 этап (организационный)</w:t>
      </w:r>
    </w:p>
    <w:p w:rsidR="00536504" w:rsidRDefault="00536504" w:rsidP="00536504">
      <w:r>
        <w:t>1. Провести анализ программ и технологий по экологическому воспитанию детей дошкольного возраста и по ознакомлению детей с природой.</w:t>
      </w:r>
    </w:p>
    <w:p w:rsidR="00536504" w:rsidRDefault="00536504" w:rsidP="00536504">
      <w:r>
        <w:t>2. Определение рабочего места для создания детской лаборатории.</w:t>
      </w:r>
    </w:p>
    <w:p w:rsidR="00536504" w:rsidRDefault="00536504" w:rsidP="00536504">
      <w:r>
        <w:t>3. Составление плана лаборатории.</w:t>
      </w:r>
    </w:p>
    <w:p w:rsidR="00536504" w:rsidRDefault="00536504" w:rsidP="00536504">
      <w:r>
        <w:t>4. Оснащение лаборатории необходимыми материалами для работы (природный материал: камешки, глина, песок, листья, семена, веточки деревьев; прозрачные ёмкости, фартуки для работы детей и др.)</w:t>
      </w:r>
    </w:p>
    <w:p w:rsidR="00536504" w:rsidRDefault="00536504" w:rsidP="00536504">
      <w:r>
        <w:t>5. Составление перспективного планирования с учётом возрастных особенностей детей по играм экспериментам.</w:t>
      </w:r>
    </w:p>
    <w:p w:rsidR="00536504" w:rsidRDefault="00536504" w:rsidP="00536504">
      <w:r>
        <w:t>6. Разработка конспектов занятий по</w:t>
      </w:r>
      <w:r w:rsidR="00B53423">
        <w:t xml:space="preserve"> экспериментированию для детей</w:t>
      </w:r>
      <w:r>
        <w:t>.</w:t>
      </w:r>
    </w:p>
    <w:p w:rsidR="00536504" w:rsidRDefault="00536504" w:rsidP="00536504">
      <w:r>
        <w:t>7. Подбор методов и приёмов в работе с детьми.</w:t>
      </w:r>
    </w:p>
    <w:p w:rsidR="00536504" w:rsidRDefault="00B53423" w:rsidP="00536504">
      <w:r>
        <w:t>8</w:t>
      </w:r>
      <w:r w:rsidR="00536504">
        <w:t>. Составление сетки занятий, определение времени, длительность проведения игр – экспериментов.</w:t>
      </w:r>
    </w:p>
    <w:p w:rsidR="00536504" w:rsidRDefault="00B53423" w:rsidP="00536504">
      <w:r>
        <w:t>9</w:t>
      </w:r>
      <w:r w:rsidR="00536504">
        <w:t>. Разработка диагностики по освоению задач, взятых в экспериментальной деятельности.</w:t>
      </w:r>
    </w:p>
    <w:p w:rsidR="00536504" w:rsidRDefault="00B53423" w:rsidP="00536504">
      <w:r>
        <w:t>10</w:t>
      </w:r>
      <w:r w:rsidR="00536504">
        <w:t>. Подбор информации для родителей:</w:t>
      </w:r>
    </w:p>
    <w:p w:rsidR="00536504" w:rsidRDefault="00536504" w:rsidP="00536504">
      <w:r>
        <w:t>Статья “Лаборатория – база для специфической игровой деятельности детей”</w:t>
      </w:r>
    </w:p>
    <w:p w:rsidR="00536504" w:rsidRDefault="00536504" w:rsidP="00536504">
      <w:r>
        <w:t>Статья “Элементарные опыты детей раннего возраста”</w:t>
      </w:r>
    </w:p>
    <w:p w:rsidR="00536504" w:rsidRDefault="00536504" w:rsidP="00536504">
      <w:r>
        <w:t>Конспекты игр-экспериментов с неживой природой для детей раннего возраста.</w:t>
      </w:r>
    </w:p>
    <w:p w:rsidR="00536504" w:rsidRPr="00203EF3" w:rsidRDefault="00536504" w:rsidP="00203EF3">
      <w:pPr>
        <w:jc w:val="center"/>
        <w:rPr>
          <w:b/>
        </w:rPr>
      </w:pPr>
      <w:r w:rsidRPr="00203EF3">
        <w:rPr>
          <w:b/>
        </w:rPr>
        <w:t>2 этап (основной)</w:t>
      </w:r>
    </w:p>
    <w:p w:rsidR="00536504" w:rsidRDefault="00536504" w:rsidP="00536504">
      <w:r>
        <w:t>1. Открытие лаборатории.</w:t>
      </w:r>
    </w:p>
    <w:p w:rsidR="00536504" w:rsidRDefault="00536504" w:rsidP="00536504">
      <w:r>
        <w:t xml:space="preserve">2. </w:t>
      </w:r>
      <w:proofErr w:type="spellStart"/>
      <w:r>
        <w:t>Адаптирование</w:t>
      </w:r>
      <w:proofErr w:type="spellEnd"/>
      <w:r>
        <w:t xml:space="preserve"> перспективного планирования игр-экспериментов в детской лаборатории.</w:t>
      </w:r>
    </w:p>
    <w:p w:rsidR="00536504" w:rsidRDefault="00536504" w:rsidP="00536504">
      <w:r>
        <w:t>3. Дифференцированный подход к детям, учитывая их индивидуальные особенности.</w:t>
      </w:r>
    </w:p>
    <w:p w:rsidR="00536504" w:rsidRDefault="00536504" w:rsidP="00536504">
      <w:r>
        <w:t>4. Активизация детей в исследовательской деятельности через разные методы и приёмы работы.</w:t>
      </w:r>
    </w:p>
    <w:p w:rsidR="00536504" w:rsidRDefault="00536504" w:rsidP="00536504">
      <w:r>
        <w:t>5. Фото и видеосъёмка детей в экспериментальной деятельности и показ открытых мероприятий.</w:t>
      </w:r>
    </w:p>
    <w:p w:rsidR="00536504" w:rsidRDefault="00536504" w:rsidP="00536504">
      <w:r>
        <w:t>6. Диагностика. Анализ. Вывод.</w:t>
      </w:r>
    </w:p>
    <w:p w:rsidR="00536504" w:rsidRDefault="00536504" w:rsidP="00536504">
      <w:r>
        <w:lastRenderedPageBreak/>
        <w:t>7. Коррекционная работа с детьми (индивидуальная работа с часто болеющими детьми, редко посещающими детское учреждение).</w:t>
      </w:r>
    </w:p>
    <w:p w:rsidR="00536504" w:rsidRDefault="00536504" w:rsidP="00536504">
      <w:r>
        <w:t>8. Пополнение материала в лаборатории.</w:t>
      </w:r>
    </w:p>
    <w:p w:rsidR="00536504" w:rsidRDefault="00536504" w:rsidP="00536504">
      <w:r>
        <w:t>9. Работа с родителями:</w:t>
      </w:r>
    </w:p>
    <w:p w:rsidR="00536504" w:rsidRDefault="00203EF3" w:rsidP="00536504">
      <w:r>
        <w:t xml:space="preserve">- </w:t>
      </w:r>
      <w:r w:rsidR="00536504">
        <w:t>Видео показ экспериментальной деятельности детей.</w:t>
      </w:r>
    </w:p>
    <w:p w:rsidR="00536504" w:rsidRDefault="00203EF3" w:rsidP="00536504">
      <w:r>
        <w:t xml:space="preserve">- </w:t>
      </w:r>
      <w:r w:rsidR="00536504">
        <w:t>Фото стенд.</w:t>
      </w:r>
    </w:p>
    <w:p w:rsidR="00536504" w:rsidRDefault="00203EF3" w:rsidP="00536504">
      <w:r>
        <w:t xml:space="preserve">- </w:t>
      </w:r>
      <w:r w:rsidR="00536504">
        <w:t>Семинар для родителей (консультирование, практическая работа с участием родителей и их детей).</w:t>
      </w:r>
    </w:p>
    <w:p w:rsidR="00536504" w:rsidRPr="00203EF3" w:rsidRDefault="00536504" w:rsidP="00203EF3">
      <w:pPr>
        <w:jc w:val="center"/>
        <w:rPr>
          <w:b/>
        </w:rPr>
      </w:pPr>
      <w:r w:rsidRPr="00203EF3">
        <w:rPr>
          <w:b/>
        </w:rPr>
        <w:t>3 эт</w:t>
      </w:r>
      <w:r w:rsidR="00203EF3">
        <w:rPr>
          <w:b/>
        </w:rPr>
        <w:t>ап (контрольно-диагностический)</w:t>
      </w:r>
    </w:p>
    <w:p w:rsidR="00536504" w:rsidRDefault="00536504" w:rsidP="00536504">
      <w:r>
        <w:t>1. Создана лаборатория для детей 3-го года жизни. Оснащение лаборатории.</w:t>
      </w:r>
    </w:p>
    <w:p w:rsidR="00536504" w:rsidRDefault="00536504" w:rsidP="00536504">
      <w:r>
        <w:t>2. Разработана технология (перспективное планирование, конспекты) в исследовательской деятельности детей.</w:t>
      </w:r>
    </w:p>
    <w:p w:rsidR="00536504" w:rsidRDefault="00536504" w:rsidP="00536504">
      <w:r>
        <w:t>3. Высокие показатели детей в познавательной деятельности (имеют первичные знания о живой и неживой</w:t>
      </w:r>
      <w:r w:rsidR="00B53423">
        <w:t xml:space="preserve"> </w:t>
      </w:r>
      <w:r>
        <w:t>природе). Сформированы первые навыки исследовательской деятельности.</w:t>
      </w:r>
    </w:p>
    <w:p w:rsidR="00536504" w:rsidRDefault="00536504" w:rsidP="00536504">
      <w:r>
        <w:t>4. Расширение сотрудничества с семьями воспитанников.</w:t>
      </w:r>
    </w:p>
    <w:p w:rsidR="00536504" w:rsidRDefault="00536504" w:rsidP="00536504">
      <w:r>
        <w:t>5. Повышение рейтинга дошкольного учреждения.</w:t>
      </w:r>
    </w:p>
    <w:p w:rsidR="00536504" w:rsidRPr="00203EF3" w:rsidRDefault="00536504" w:rsidP="00536504">
      <w:pPr>
        <w:rPr>
          <w:b/>
        </w:rPr>
      </w:pPr>
      <w:r w:rsidRPr="00203EF3">
        <w:rPr>
          <w:b/>
        </w:rPr>
        <w:t>Предполагаемый результат</w:t>
      </w:r>
      <w:r w:rsidR="00203EF3" w:rsidRPr="00203EF3">
        <w:rPr>
          <w:b/>
        </w:rPr>
        <w:t>:</w:t>
      </w:r>
    </w:p>
    <w:p w:rsidR="00536504" w:rsidRDefault="00536504" w:rsidP="00536504">
      <w:r>
        <w:t>1. Успешное функционирование лаборатории (посещаемость от 90%).</w:t>
      </w:r>
    </w:p>
    <w:p w:rsidR="00536504" w:rsidRDefault="00536504" w:rsidP="00536504">
      <w:r>
        <w:t>2. Высокие показатели детей в познавательной деятельности (имеют первичные знания о живой и неживой природе). Сформированы первые навыки исследовательской деятельности.</w:t>
      </w:r>
    </w:p>
    <w:p w:rsidR="00536504" w:rsidRDefault="00536504" w:rsidP="00536504">
      <w:r>
        <w:t>3. Удовлетворённость родителей в детской деятельности.</w:t>
      </w:r>
    </w:p>
    <w:p w:rsidR="00536504" w:rsidRDefault="00536504" w:rsidP="00536504">
      <w:r>
        <w:t>4. Положительные отзывы родителей.</w:t>
      </w:r>
    </w:p>
    <w:p w:rsidR="00536504" w:rsidRPr="00203EF3" w:rsidRDefault="00536504" w:rsidP="00536504">
      <w:pPr>
        <w:rPr>
          <w:b/>
        </w:rPr>
      </w:pPr>
      <w:r w:rsidRPr="00203EF3">
        <w:rPr>
          <w:b/>
        </w:rPr>
        <w:t>Трансляция опыта</w:t>
      </w:r>
      <w:r w:rsidR="00203EF3">
        <w:rPr>
          <w:b/>
        </w:rPr>
        <w:t>:</w:t>
      </w:r>
    </w:p>
    <w:p w:rsidR="00536504" w:rsidRDefault="00536504" w:rsidP="00536504">
      <w:r>
        <w:t>1. Презентация опыта работы на методическом объединении по раннему возрасту, на курсах повышения квалификации.</w:t>
      </w:r>
    </w:p>
    <w:p w:rsidR="00536504" w:rsidRDefault="00536504" w:rsidP="00536504">
      <w:r>
        <w:t>2. Распространение опыта работы на городских и областных семинарах.</w:t>
      </w:r>
    </w:p>
    <w:p w:rsidR="00536504" w:rsidRDefault="00536504" w:rsidP="00536504">
      <w:r>
        <w:t>3. Выступление с опытом работы на областных и городских семинарах, на конференциях.</w:t>
      </w:r>
    </w:p>
    <w:p w:rsidR="00536504" w:rsidRDefault="00536504" w:rsidP="00536504">
      <w:r>
        <w:t>Перспектива проекта</w:t>
      </w:r>
    </w:p>
    <w:p w:rsidR="00536504" w:rsidRDefault="00536504" w:rsidP="00536504">
      <w:r>
        <w:t>1. Публикация, тиражирование опыта.</w:t>
      </w:r>
    </w:p>
    <w:p w:rsidR="00536504" w:rsidRDefault="00536504" w:rsidP="00536504">
      <w:r>
        <w:t>2. Расширение услуги в рамках “Лаборатории для маленьких исследователей” – работа с детьми 3-го года жизни с неорганизованными детьми.</w:t>
      </w:r>
    </w:p>
    <w:p w:rsidR="00B53423" w:rsidRDefault="00536504" w:rsidP="00536504">
      <w:r>
        <w:t xml:space="preserve">   </w:t>
      </w:r>
    </w:p>
    <w:p w:rsidR="00B53423" w:rsidRDefault="00B53423">
      <w:r>
        <w:br w:type="page"/>
      </w:r>
    </w:p>
    <w:p w:rsidR="00536504" w:rsidRPr="00203EF3" w:rsidRDefault="00536504" w:rsidP="00536504">
      <w:pPr>
        <w:rPr>
          <w:b/>
        </w:rPr>
      </w:pPr>
      <w:bookmarkStart w:id="0" w:name="_GoBack"/>
      <w:bookmarkEnd w:id="0"/>
      <w:r>
        <w:lastRenderedPageBreak/>
        <w:t xml:space="preserve">   </w:t>
      </w:r>
      <w:r w:rsidRPr="00203EF3">
        <w:rPr>
          <w:b/>
        </w:rPr>
        <w:t>Литература:</w:t>
      </w:r>
    </w:p>
    <w:p w:rsidR="00536504" w:rsidRDefault="00536504" w:rsidP="00536504">
      <w:r>
        <w:t xml:space="preserve">1. Коробова М.В., </w:t>
      </w:r>
      <w:proofErr w:type="spellStart"/>
      <w:r>
        <w:t>Посылкина</w:t>
      </w:r>
      <w:proofErr w:type="spellEnd"/>
      <w:r>
        <w:t xml:space="preserve"> Р.Ю. /Кроха. Малыш в мире природы/, Москва,2005 г.</w:t>
      </w:r>
    </w:p>
    <w:p w:rsidR="00536504" w:rsidRDefault="00536504" w:rsidP="00536504">
      <w:r>
        <w:t xml:space="preserve">2. </w:t>
      </w:r>
      <w:proofErr w:type="spellStart"/>
      <w:r>
        <w:t>Лямина</w:t>
      </w:r>
      <w:proofErr w:type="spellEnd"/>
      <w:r>
        <w:t xml:space="preserve"> Г.М. /Воспитание и развитие детей раннего возраста/, Москва, 1981г.</w:t>
      </w:r>
    </w:p>
    <w:p w:rsidR="00536504" w:rsidRDefault="00536504" w:rsidP="00536504">
      <w:r>
        <w:t xml:space="preserve">3. </w:t>
      </w:r>
      <w:proofErr w:type="spellStart"/>
      <w:r>
        <w:t>Молодова</w:t>
      </w:r>
      <w:proofErr w:type="spellEnd"/>
      <w:r>
        <w:t xml:space="preserve"> Л.П. /Игровые экологические занятия с детьми/, Минск, АСОР, 1996г.</w:t>
      </w:r>
    </w:p>
    <w:p w:rsidR="00536504" w:rsidRDefault="00536504" w:rsidP="00536504">
      <w:r>
        <w:t>4. Павлова Л.М. /О познавательном развитии детей 2-3 лет/, Дошкольное воспитание, 1996г.</w:t>
      </w:r>
    </w:p>
    <w:p w:rsidR="00536504" w:rsidRDefault="00536504" w:rsidP="00536504">
      <w:r>
        <w:t>5. Рыжова Н.А. /Экологическое образование в детском саду/, Москва, Карапуз, 2001г.</w:t>
      </w:r>
    </w:p>
    <w:p w:rsidR="00CF3A8C" w:rsidRDefault="00536504" w:rsidP="00536504">
      <w:r>
        <w:t xml:space="preserve">6. </w:t>
      </w:r>
      <w:proofErr w:type="spellStart"/>
      <w:r>
        <w:t>Саморукова</w:t>
      </w:r>
      <w:proofErr w:type="spellEnd"/>
      <w:r>
        <w:t xml:space="preserve"> П.Г. -2-е издание /Как знакомить дошкольников с природой/, Москва, 1983г.</w:t>
      </w:r>
    </w:p>
    <w:sectPr w:rsidR="00CF3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E6250"/>
    <w:multiLevelType w:val="multilevel"/>
    <w:tmpl w:val="AC7EC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57"/>
    <w:rsid w:val="0010577D"/>
    <w:rsid w:val="00202706"/>
    <w:rsid w:val="00203EF3"/>
    <w:rsid w:val="002E6C57"/>
    <w:rsid w:val="004453AE"/>
    <w:rsid w:val="00536504"/>
    <w:rsid w:val="00B53423"/>
    <w:rsid w:val="00CF3A8C"/>
    <w:rsid w:val="00F9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4766">
      <w:bodyDiv w:val="1"/>
      <w:marLeft w:val="0"/>
      <w:marRight w:val="0"/>
      <w:marTop w:val="0"/>
      <w:marBottom w:val="0"/>
      <w:divBdr>
        <w:top w:val="none" w:sz="0" w:space="0" w:color="auto"/>
        <w:left w:val="none" w:sz="0" w:space="0" w:color="auto"/>
        <w:bottom w:val="none" w:sz="0" w:space="0" w:color="auto"/>
        <w:right w:val="none" w:sz="0" w:space="0" w:color="auto"/>
      </w:divBdr>
    </w:div>
    <w:div w:id="510216055">
      <w:bodyDiv w:val="1"/>
      <w:marLeft w:val="0"/>
      <w:marRight w:val="0"/>
      <w:marTop w:val="0"/>
      <w:marBottom w:val="0"/>
      <w:divBdr>
        <w:top w:val="none" w:sz="0" w:space="0" w:color="auto"/>
        <w:left w:val="none" w:sz="0" w:space="0" w:color="auto"/>
        <w:bottom w:val="none" w:sz="0" w:space="0" w:color="auto"/>
        <w:right w:val="none" w:sz="0" w:space="0" w:color="auto"/>
      </w:divBdr>
    </w:div>
    <w:div w:id="1356272920">
      <w:bodyDiv w:val="1"/>
      <w:marLeft w:val="0"/>
      <w:marRight w:val="0"/>
      <w:marTop w:val="0"/>
      <w:marBottom w:val="0"/>
      <w:divBdr>
        <w:top w:val="none" w:sz="0" w:space="0" w:color="auto"/>
        <w:left w:val="none" w:sz="0" w:space="0" w:color="auto"/>
        <w:bottom w:val="none" w:sz="0" w:space="0" w:color="auto"/>
        <w:right w:val="none" w:sz="0" w:space="0" w:color="auto"/>
      </w:divBdr>
    </w:div>
    <w:div w:id="19547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Юлинька</dc:creator>
  <cp:lastModifiedBy>Семён</cp:lastModifiedBy>
  <cp:revision>3</cp:revision>
  <dcterms:created xsi:type="dcterms:W3CDTF">2023-11-24T13:49:00Z</dcterms:created>
  <dcterms:modified xsi:type="dcterms:W3CDTF">2023-11-24T14:07:00Z</dcterms:modified>
</cp:coreProperties>
</file>