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3C" w:rsidRPr="00C3148D" w:rsidRDefault="00C9003C" w:rsidP="00A8736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Входная диагностика уровня развития детей </w:t>
      </w:r>
      <w:r w:rsidR="00C3148D"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 группы</w:t>
      </w:r>
      <w:r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№21</w:t>
      </w:r>
    </w:p>
    <w:p w:rsidR="00C3148D" w:rsidRPr="00C3148D" w:rsidRDefault="00C3148D" w:rsidP="00C314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проведения: октябрь- ноябрь 2024 год</w:t>
      </w:r>
    </w:p>
    <w:p w:rsidR="00C3148D" w:rsidRPr="00C3148D" w:rsidRDefault="00A8736D" w:rsidP="00C314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Обследовано: 30 детей                                                                            </w:t>
      </w:r>
      <w:r w:rsidR="00C9003C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Диагностические методы: наблюдение, беседы, ситуации</w:t>
      </w:r>
      <w:r w:rsidR="00C9003C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Проведе</w:t>
      </w:r>
      <w:r w:rsidR="00C3148D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воспитателем: Сурихиной В.А.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126"/>
        <w:gridCol w:w="2268"/>
        <w:gridCol w:w="2268"/>
        <w:gridCol w:w="1939"/>
      </w:tblGrid>
      <w:tr w:rsidR="006D76E0" w:rsidRPr="00C3148D" w:rsidTr="00C3148D">
        <w:tc>
          <w:tcPr>
            <w:tcW w:w="1668" w:type="dxa"/>
            <w:vMerge w:val="restart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Уровни </w:t>
            </w:r>
          </w:p>
        </w:tc>
        <w:tc>
          <w:tcPr>
            <w:tcW w:w="11765" w:type="dxa"/>
            <w:gridSpan w:val="5"/>
          </w:tcPr>
          <w:p w:rsidR="006D76E0" w:rsidRPr="00C3148D" w:rsidRDefault="006D76E0" w:rsidP="006D76E0">
            <w:pPr>
              <w:spacing w:after="2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воспитания и развития детей /дети -%</w:t>
            </w:r>
          </w:p>
        </w:tc>
        <w:tc>
          <w:tcPr>
            <w:tcW w:w="1939" w:type="dxa"/>
            <w:vMerge w:val="restart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 итог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Дети - %</w:t>
            </w:r>
          </w:p>
        </w:tc>
      </w:tr>
      <w:tr w:rsidR="006D76E0" w:rsidRPr="00C3148D" w:rsidTr="00A8736D">
        <w:tc>
          <w:tcPr>
            <w:tcW w:w="1668" w:type="dxa"/>
            <w:vMerge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2410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2126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2268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39" w:type="dxa"/>
            <w:vMerge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76E0" w:rsidRPr="00C3148D" w:rsidTr="00A8736D">
        <w:tc>
          <w:tcPr>
            <w:tcW w:w="1668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2693" w:type="dxa"/>
          </w:tcPr>
          <w:p w:rsidR="006D76E0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- 40%</w:t>
            </w:r>
          </w:p>
        </w:tc>
        <w:tc>
          <w:tcPr>
            <w:tcW w:w="2410" w:type="dxa"/>
          </w:tcPr>
          <w:p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9детей-30%</w:t>
            </w:r>
          </w:p>
        </w:tc>
        <w:tc>
          <w:tcPr>
            <w:tcW w:w="2126" w:type="dxa"/>
          </w:tcPr>
          <w:p w:rsidR="006D76E0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-40%</w:t>
            </w:r>
          </w:p>
        </w:tc>
        <w:tc>
          <w:tcPr>
            <w:tcW w:w="2268" w:type="dxa"/>
          </w:tcPr>
          <w:p w:rsidR="006D76E0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детей – 37%</w:t>
            </w:r>
          </w:p>
        </w:tc>
        <w:tc>
          <w:tcPr>
            <w:tcW w:w="2268" w:type="dxa"/>
          </w:tcPr>
          <w:p w:rsidR="006D76E0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детей -27%</w:t>
            </w:r>
          </w:p>
        </w:tc>
        <w:tc>
          <w:tcPr>
            <w:tcW w:w="1939" w:type="dxa"/>
          </w:tcPr>
          <w:p w:rsidR="00C3148D" w:rsidRPr="00C3148D" w:rsidRDefault="00C3148D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детей-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37%</w:t>
            </w:r>
          </w:p>
        </w:tc>
      </w:tr>
      <w:tr w:rsidR="00C9003C" w:rsidRPr="00C3148D" w:rsidTr="00A8736D">
        <w:tc>
          <w:tcPr>
            <w:tcW w:w="1668" w:type="dxa"/>
          </w:tcPr>
          <w:p w:rsidR="00C9003C" w:rsidRPr="00C3148D" w:rsidRDefault="00C9003C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693" w:type="dxa"/>
          </w:tcPr>
          <w:p w:rsidR="00C9003C" w:rsidRPr="00C3148D" w:rsidRDefault="0061544F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 -60%</w:t>
            </w:r>
          </w:p>
        </w:tc>
        <w:tc>
          <w:tcPr>
            <w:tcW w:w="2410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 ребён</w:t>
            </w:r>
            <w:r w:rsidR="006D76E0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 -70%</w:t>
            </w:r>
          </w:p>
        </w:tc>
        <w:tc>
          <w:tcPr>
            <w:tcW w:w="2126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 детей -60%</w:t>
            </w:r>
          </w:p>
        </w:tc>
        <w:tc>
          <w:tcPr>
            <w:tcW w:w="2268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 детей -63%</w:t>
            </w:r>
          </w:p>
        </w:tc>
        <w:tc>
          <w:tcPr>
            <w:tcW w:w="2268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 ребёнка- 73%</w:t>
            </w:r>
          </w:p>
        </w:tc>
        <w:tc>
          <w:tcPr>
            <w:tcW w:w="1939" w:type="dxa"/>
          </w:tcPr>
          <w:p w:rsidR="00C9003C" w:rsidRPr="00C3148D" w:rsidRDefault="00C3148D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- 63%</w:t>
            </w:r>
          </w:p>
        </w:tc>
      </w:tr>
      <w:tr w:rsidR="00C9003C" w:rsidRPr="00C3148D" w:rsidTr="00A8736D">
        <w:tc>
          <w:tcPr>
            <w:tcW w:w="1668" w:type="dxa"/>
          </w:tcPr>
          <w:p w:rsidR="00C9003C" w:rsidRPr="00C3148D" w:rsidRDefault="00C9003C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693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410" w:type="dxa"/>
          </w:tcPr>
          <w:p w:rsidR="00C9003C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детей- 0%</w:t>
            </w:r>
          </w:p>
        </w:tc>
        <w:tc>
          <w:tcPr>
            <w:tcW w:w="2126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детей- 0%</w:t>
            </w:r>
          </w:p>
        </w:tc>
        <w:tc>
          <w:tcPr>
            <w:tcW w:w="2268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268" w:type="dxa"/>
          </w:tcPr>
          <w:p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1939" w:type="dxa"/>
          </w:tcPr>
          <w:p w:rsidR="00C9003C" w:rsidRPr="00C3148D" w:rsidRDefault="00C3148D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</w:tr>
    </w:tbl>
    <w:p w:rsidR="00A8736D" w:rsidRDefault="00A8736D" w:rsidP="00A8736D">
      <w:pPr>
        <w:spacing w:after="20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6E337D" w:rsidRPr="00C3148D" w:rsidRDefault="006E337D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</w:t>
      </w:r>
      <w:r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диагностика уровня развития детей старшей группы №21</w:t>
      </w:r>
    </w:p>
    <w:p w:rsidR="006E337D" w:rsidRPr="00C3148D" w:rsidRDefault="006E337D" w:rsidP="006E33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D33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год</w:t>
      </w:r>
    </w:p>
    <w:p w:rsidR="006E337D" w:rsidRPr="00C3148D" w:rsidRDefault="006E337D" w:rsidP="006E33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Обследовано: 31</w:t>
      </w:r>
      <w:r w:rsidR="00A87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                                                                              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Диагностические методы:</w:t>
      </w:r>
      <w:bookmarkStart w:id="0" w:name="_GoBack"/>
      <w:bookmarkEnd w:id="0"/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наблюдение, беседы, ситуации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Проведе</w:t>
      </w:r>
      <w:r w:rsidR="00A87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воспитателем: Сурихиной В.А.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126"/>
        <w:gridCol w:w="2478"/>
        <w:gridCol w:w="2058"/>
        <w:gridCol w:w="1939"/>
      </w:tblGrid>
      <w:tr w:rsidR="006E337D" w:rsidRPr="00C3148D" w:rsidTr="00F96FEE">
        <w:tc>
          <w:tcPr>
            <w:tcW w:w="1668" w:type="dxa"/>
            <w:vMerge w:val="restart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Уровни </w:t>
            </w:r>
          </w:p>
        </w:tc>
        <w:tc>
          <w:tcPr>
            <w:tcW w:w="11765" w:type="dxa"/>
            <w:gridSpan w:val="5"/>
          </w:tcPr>
          <w:p w:rsidR="006E337D" w:rsidRPr="00C3148D" w:rsidRDefault="006E337D" w:rsidP="00F96FEE">
            <w:pPr>
              <w:spacing w:after="2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воспитания и развития детей /дети -%</w:t>
            </w:r>
          </w:p>
        </w:tc>
        <w:tc>
          <w:tcPr>
            <w:tcW w:w="1939" w:type="dxa"/>
            <w:vMerge w:val="restart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 итог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Дети - %</w:t>
            </w:r>
          </w:p>
        </w:tc>
      </w:tr>
      <w:tr w:rsidR="006E337D" w:rsidRPr="00C3148D" w:rsidTr="00F96FEE">
        <w:tc>
          <w:tcPr>
            <w:tcW w:w="1668" w:type="dxa"/>
            <w:vMerge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Социально-</w:t>
            </w:r>
            <w:r w:rsidRPr="00144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коммуникативное развитие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</w:tcPr>
          <w:p w:rsidR="006E337D" w:rsidRPr="00D119C2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2126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247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05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39" w:type="dxa"/>
            <w:vMerge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E337D" w:rsidRPr="00C3148D" w:rsidTr="00F96FEE">
        <w:tc>
          <w:tcPr>
            <w:tcW w:w="166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2693" w:type="dxa"/>
          </w:tcPr>
          <w:p w:rsidR="006E337D" w:rsidRPr="00C3148D" w:rsidRDefault="006E337D" w:rsidP="006E337D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 детей – 57 %</w:t>
            </w:r>
          </w:p>
        </w:tc>
        <w:tc>
          <w:tcPr>
            <w:tcW w:w="2410" w:type="dxa"/>
          </w:tcPr>
          <w:p w:rsidR="00A8736D" w:rsidRPr="00C3148D" w:rsidRDefault="00F96FEE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детей – 4</w:t>
            </w:r>
            <w:r w:rsidR="006E337D"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2126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 детей – 53 %</w:t>
            </w:r>
          </w:p>
        </w:tc>
        <w:tc>
          <w:tcPr>
            <w:tcW w:w="247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 детей – 60 %</w:t>
            </w:r>
          </w:p>
        </w:tc>
        <w:tc>
          <w:tcPr>
            <w:tcW w:w="205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96F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 детей -60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:rsidR="006E337D" w:rsidRPr="00C3148D" w:rsidRDefault="00E906EC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 детей-53</w:t>
            </w:r>
            <w:r w:rsidR="006E33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337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E337D" w:rsidRPr="00C3148D" w:rsidTr="00F96FEE">
        <w:tc>
          <w:tcPr>
            <w:tcW w:w="166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693" w:type="dxa"/>
          </w:tcPr>
          <w:p w:rsidR="00A8736D" w:rsidRPr="00C3148D" w:rsidRDefault="00F96FEE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детей - 43</w:t>
            </w:r>
            <w:r w:rsidR="00A8736D" w:rsidRPr="00A873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:rsidR="00A8736D" w:rsidRPr="00C3148D" w:rsidRDefault="006E337D" w:rsidP="00A8736D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 детей – 57 %</w:t>
            </w:r>
          </w:p>
        </w:tc>
        <w:tc>
          <w:tcPr>
            <w:tcW w:w="2126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 детей 47%</w:t>
            </w:r>
          </w:p>
        </w:tc>
        <w:tc>
          <w:tcPr>
            <w:tcW w:w="247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7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– 40 %</w:t>
            </w:r>
          </w:p>
        </w:tc>
        <w:tc>
          <w:tcPr>
            <w:tcW w:w="2058" w:type="dxa"/>
          </w:tcPr>
          <w:p w:rsidR="006E337D" w:rsidRPr="00C3148D" w:rsidRDefault="00F96FEE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6E337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детей- 40</w:t>
            </w:r>
            <w:r w:rsidR="006E337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906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детей- 47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E337D" w:rsidRPr="00C3148D" w:rsidTr="00F96FEE">
        <w:tc>
          <w:tcPr>
            <w:tcW w:w="166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693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0%</w:t>
            </w:r>
          </w:p>
        </w:tc>
        <w:tc>
          <w:tcPr>
            <w:tcW w:w="2410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детей- 0%</w:t>
            </w:r>
          </w:p>
        </w:tc>
        <w:tc>
          <w:tcPr>
            <w:tcW w:w="2126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0 детей - 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0%</w:t>
            </w:r>
          </w:p>
        </w:tc>
        <w:tc>
          <w:tcPr>
            <w:tcW w:w="247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058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1939" w:type="dxa"/>
          </w:tcPr>
          <w:p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</w:tr>
    </w:tbl>
    <w:p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E906EC" w:rsidRPr="00E906EC" w:rsidRDefault="00E906EC" w:rsidP="00E906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Аналитическая справка о результатах диагностики образовательного процесса и детского развития на конец учебного года (май 2025) старшей группе №21.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Диагностика эффективности достижений детьми планируемых результатов освоения основной образовательной программы проводится в мае 2025 года. Обследовано 30 дошкольников, по 5 образовательным областям, соответствующим ФГОС ДО: «Социально-коммуникативное развитие»,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Познавательное развитие», «Речевое развитие», «Художественно- эстетическое развитие, «Физическое развитие».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Предметом исследования являются навыки и умения детей.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Субъектом диагностики</w:t>
      </w:r>
      <w:r w:rsidRPr="00E906EC">
        <w:rPr>
          <w:rFonts w:ascii="Times New Roman" w:eastAsia="Calibri" w:hAnsi="Times New Roman" w:cs="Times New Roman"/>
          <w:sz w:val="32"/>
        </w:rPr>
        <w:t xml:space="preserve"> – дети дошкольного возраста 5-6 лет. 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Методы проведения</w:t>
      </w:r>
      <w:r w:rsidRPr="00E906EC">
        <w:rPr>
          <w:rFonts w:ascii="Times New Roman" w:eastAsia="Calibri" w:hAnsi="Times New Roman" w:cs="Times New Roman"/>
          <w:sz w:val="32"/>
        </w:rPr>
        <w:t>: наблюдение, проблемная (мониторинговая ситуация), беседа, игра.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Формы проведения</w:t>
      </w:r>
      <w:r w:rsidRPr="00E906EC">
        <w:rPr>
          <w:rFonts w:ascii="Times New Roman" w:eastAsia="Calibri" w:hAnsi="Times New Roman" w:cs="Times New Roman"/>
          <w:sz w:val="32"/>
        </w:rPr>
        <w:t>: индивидуальная, подгрупповая, групповая.</w:t>
      </w:r>
      <w:r w:rsidRPr="00E906EC">
        <w:rPr>
          <w:rFonts w:ascii="Times New Roman" w:eastAsia="Calibri" w:hAnsi="Times New Roman" w:cs="Times New Roman"/>
          <w:sz w:val="32"/>
        </w:rPr>
        <w:br/>
      </w:r>
      <w:r w:rsidRPr="00E906EC">
        <w:rPr>
          <w:rFonts w:ascii="Times New Roman" w:eastAsia="Calibri" w:hAnsi="Times New Roman" w:cs="Times New Roman"/>
          <w:b/>
          <w:sz w:val="32"/>
        </w:rPr>
        <w:t>Результаты диагностики.</w:t>
      </w:r>
    </w:p>
    <w:p w:rsidR="00035709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br/>
      </w:r>
      <w:r w:rsidR="00035709" w:rsidRPr="00035709">
        <w:rPr>
          <w:rFonts w:ascii="Times New Roman" w:eastAsia="Calibri" w:hAnsi="Times New Roman" w:cs="Times New Roman"/>
          <w:b/>
          <w:sz w:val="32"/>
          <w:u w:val="single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</w:t>
      </w:r>
      <w:r w:rsidRPr="00E906EC">
        <w:rPr>
          <w:rFonts w:ascii="Times New Roman" w:eastAsia="Calibri" w:hAnsi="Times New Roman" w:cs="Times New Roman"/>
          <w:sz w:val="32"/>
          <w:u w:val="single"/>
        </w:rPr>
        <w:t xml:space="preserve">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«Социально-коммуникативное развитие»</w:t>
      </w:r>
    </w:p>
    <w:p w:rsidR="00E906EC" w:rsidRPr="00E906EC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 показала, что</w:t>
      </w:r>
      <w:r w:rsidR="00E906EC" w:rsidRPr="00E906EC">
        <w:rPr>
          <w:rFonts w:ascii="Times New Roman" w:eastAsia="Calibri" w:hAnsi="Times New Roman" w:cs="Times New Roman"/>
          <w:sz w:val="32"/>
        </w:rPr>
        <w:t xml:space="preserve"> высоким уровнем обладают </w:t>
      </w:r>
      <w:r w:rsidR="00E906EC" w:rsidRPr="00E906EC">
        <w:rPr>
          <w:rFonts w:ascii="Times New Roman" w:eastAsia="Calibri" w:hAnsi="Times New Roman" w:cs="Times New Roman"/>
          <w:b/>
          <w:sz w:val="32"/>
        </w:rPr>
        <w:t>17 человек (57%).</w:t>
      </w:r>
      <w:r w:rsidR="00E906EC" w:rsidRPr="00E906EC">
        <w:rPr>
          <w:rFonts w:ascii="Times New Roman" w:eastAsia="Calibri" w:hAnsi="Times New Roman" w:cs="Times New Roman"/>
          <w:sz w:val="32"/>
        </w:rPr>
        <w:t xml:space="preserve"> Дети этого уровня имеют представления о том, «что такое хорошо и что такое плохо». Стремятся выполнять нормы и правила поведения в общественных местах, в общении со взрослыми и сверстниками, о природе. Относят содержащихся в них требования к себе, чётко их формулируют. Понимают важность нравственного поведения. Могут дать оценку своим и чужим поступкам. Умеют договариваться со сверстниками, обмениваться предметами, распределять действия при сотрудничестве, роли в игре, стремятся конструктивно с помощью речи решать спорные ситуации. Чувствуют переживания близких людей, понимают эмоциональное состояние окружающих, готовность помочь окружающим. С интересом учувствуют во всех мероприятиях группы. </w:t>
      </w:r>
    </w:p>
    <w:p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- </w:t>
      </w:r>
      <w:r w:rsidRPr="00E906EC">
        <w:rPr>
          <w:rFonts w:ascii="Times New Roman" w:eastAsia="Calibri" w:hAnsi="Times New Roman" w:cs="Times New Roman"/>
          <w:b/>
          <w:sz w:val="32"/>
        </w:rPr>
        <w:t>со средним уровнем развития</w:t>
      </w:r>
      <w:r w:rsidRPr="00E906EC">
        <w:rPr>
          <w:rFonts w:ascii="Times New Roman" w:eastAsia="Calibri" w:hAnsi="Times New Roman" w:cs="Times New Roman"/>
          <w:sz w:val="32"/>
        </w:rPr>
        <w:t xml:space="preserve"> – </w:t>
      </w:r>
      <w:r w:rsidRPr="00E906EC">
        <w:rPr>
          <w:rFonts w:ascii="Times New Roman" w:eastAsia="Calibri" w:hAnsi="Times New Roman" w:cs="Times New Roman"/>
          <w:b/>
          <w:sz w:val="32"/>
        </w:rPr>
        <w:t>13 воспитанников (23%).</w:t>
      </w:r>
      <w:r w:rsidRPr="00E906EC">
        <w:rPr>
          <w:rFonts w:ascii="Times New Roman" w:eastAsia="Calibri" w:hAnsi="Times New Roman" w:cs="Times New Roman"/>
          <w:sz w:val="32"/>
        </w:rPr>
        <w:t xml:space="preserve"> Эти дети поведение определяют правилами повседневной жизнедеятельности, действуя в привычных ситуациях. Моральные нормы формируют слишком обобщённо или слишком конкретно. Могут их нарушать в реальной ситуации, но позитивно реагируют на замечание педагога. Имеют общие представления об эмоциях и чувствах, самостоятельно затрудняются в объяснении причины их. Создают предметную среду своей игры только в том случае помощи взрослого или вместе с играющими сверстниками. В игре осознают необходимость соблюдения правил, но могут нарушать их при преобладании предпочтений интересов</w:t>
      </w:r>
    </w:p>
    <w:p w:rsidR="00035709" w:rsidRPr="00035709" w:rsidRDefault="00E906EC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</w:t>
      </w:r>
      <w:proofErr w:type="gramStart"/>
      <w:r w:rsidRPr="00E906EC">
        <w:rPr>
          <w:rFonts w:ascii="Times New Roman" w:eastAsia="Calibri" w:hAnsi="Times New Roman" w:cs="Times New Roman"/>
          <w:sz w:val="32"/>
        </w:rPr>
        <w:t>С</w:t>
      </w:r>
      <w:proofErr w:type="gramEnd"/>
      <w:r w:rsidRPr="00E906EC">
        <w:rPr>
          <w:rFonts w:ascii="Times New Roman" w:eastAsia="Calibri" w:hAnsi="Times New Roman" w:cs="Times New Roman"/>
          <w:sz w:val="32"/>
        </w:rPr>
        <w:t xml:space="preserve"> низким уровнем развития, практически никто не выявил. 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«Познавательное развитие»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Показал, что:</w:t>
      </w:r>
    </w:p>
    <w:p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>* высоким уровнем развития обладают 13 детей (23%).</w:t>
      </w:r>
      <w:r w:rsidRPr="00E906EC">
        <w:rPr>
          <w:rFonts w:ascii="Times New Roman" w:eastAsia="Calibri" w:hAnsi="Times New Roman" w:cs="Times New Roman"/>
          <w:sz w:val="32"/>
        </w:rPr>
        <w:t xml:space="preserve"> Проявляют разнообразные познавательные интересы, при восприятии пытаются понять суть происходящего. Систематически применяют самостоятельно усвоенные знания и способы деятельности для решения новых задач. Умеют спокойно считать до 10 и обратно, знают названия геометрических фигур, различают круг, квадрат, треугольник, прямоугольник, овал; соотносят объемные и плоскостные фигуры. Определяют и сопоставляют свойства предметов и материалов, из которых изготовлены предметы. Классифицируют объекты по их свойствам, качествам и значению. Знают свои имя и фамилию, адрес проживания, имена и фамилии родителей, их профессии. Знают столицу России. Могут назвать некоторые достопримечательности родного города.</w:t>
      </w:r>
    </w:p>
    <w:p w:rsid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* </w:t>
      </w:r>
      <w:r w:rsidRPr="00E906EC">
        <w:rPr>
          <w:rFonts w:ascii="Times New Roman" w:eastAsia="Calibri" w:hAnsi="Times New Roman" w:cs="Times New Roman"/>
          <w:b/>
          <w:sz w:val="32"/>
        </w:rPr>
        <w:t>Со средним уровнем развития – 17 детей (57%).</w:t>
      </w:r>
      <w:r w:rsidRPr="00E906EC">
        <w:rPr>
          <w:rFonts w:ascii="Times New Roman" w:eastAsia="Calibri" w:hAnsi="Times New Roman" w:cs="Times New Roman"/>
          <w:sz w:val="32"/>
        </w:rPr>
        <w:t xml:space="preserve"> Дети этого уровня развития принимают заинтересованное участие в экспериментировании, организованном взрослым. Стремятся экспериментировать сами, но нуждаются в помощи взрослого. Знают свои имя и фамилию, и профессию родителей. Иногда затрудняются назвать адреса проживания, имена родителей, их профессии. При выполнении заданий на сравнение и классификацию делают единичные ошибки, иногда нуждаются в помощи взрослого.</w:t>
      </w:r>
    </w:p>
    <w:p w:rsidR="00035709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035709">
        <w:rPr>
          <w:rFonts w:ascii="Times New Roman" w:eastAsia="Calibri" w:hAnsi="Times New Roman" w:cs="Times New Roman"/>
          <w:b/>
          <w:sz w:val="32"/>
          <w:u w:val="single"/>
        </w:rPr>
        <w:lastRenderedPageBreak/>
        <w:t xml:space="preserve">  Диагностика образовательной области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«Речевое развитие»</w:t>
      </w:r>
      <w:r w:rsidRPr="00E906EC">
        <w:rPr>
          <w:rFonts w:ascii="Times New Roman" w:eastAsia="Calibri" w:hAnsi="Times New Roman" w:cs="Times New Roman"/>
          <w:sz w:val="32"/>
        </w:rPr>
        <w:t xml:space="preserve"> показало, что:</w:t>
      </w:r>
    </w:p>
    <w:p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- высоким уровнем обладают 16 воспитанников (53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Дети этого уровня употребляют слова, обозначающие все части речи, их лексические средства разнообразны, используются синонимы и антонимы. Умеют связно, последовательно и выразительно пересказывать текст. Отчётливо произносить звуки. Хорошо понимают прочитанное, развёрнуто отвечают на вопросы по содержанию. Пересказывают индивидуально и коллективно. Могут элементарно охарактеризовать и сравнивать художественные произведения, выносить правильные оценки поступкам героев. Составляют описательные или повествовательные рассказы по содержанию картины, по серии сюжетных картин, передают события из личного и коллективного опыта. </w:t>
      </w:r>
    </w:p>
    <w:p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-</w:t>
      </w:r>
      <w:r>
        <w:rPr>
          <w:rFonts w:ascii="Times New Roman" w:eastAsia="Calibri" w:hAnsi="Times New Roman" w:cs="Times New Roman"/>
          <w:b/>
          <w:sz w:val="32"/>
        </w:rPr>
        <w:t xml:space="preserve"> со средним уровнем развития – 14 воспитанников (47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Речь детей достаточна богата и согласована, но присутствуют отдельные погрешности и неточности, которые после заме</w:t>
      </w:r>
      <w:r>
        <w:rPr>
          <w:rFonts w:ascii="Times New Roman" w:eastAsia="Calibri" w:hAnsi="Times New Roman" w:cs="Times New Roman"/>
          <w:sz w:val="32"/>
        </w:rPr>
        <w:t xml:space="preserve">чания взрослого дети исправляют. </w:t>
      </w:r>
      <w:r w:rsidRPr="00E906EC">
        <w:rPr>
          <w:rFonts w:ascii="Times New Roman" w:eastAsia="Calibri" w:hAnsi="Times New Roman" w:cs="Times New Roman"/>
          <w:sz w:val="32"/>
        </w:rPr>
        <w:t>Лексические средства разнообразны, но не используют или редко используют синонимы и антонимы. При пересказе, описаний событий необходима помощь взрослого. Композиция рассказов может быть выдержана. Отчётливо произносят большинство звуков, речь отчётлива.</w:t>
      </w:r>
      <w:r>
        <w:rPr>
          <w:rFonts w:ascii="Times New Roman" w:eastAsia="Calibri" w:hAnsi="Times New Roman" w:cs="Times New Roman"/>
          <w:sz w:val="32"/>
        </w:rPr>
        <w:t xml:space="preserve"> </w:t>
      </w:r>
      <w:r w:rsidRPr="00035709">
        <w:rPr>
          <w:rFonts w:ascii="Times New Roman" w:eastAsia="Calibri" w:hAnsi="Times New Roman" w:cs="Times New Roman"/>
          <w:sz w:val="32"/>
        </w:rPr>
        <w:t>В отдельных случаях наблюдается смазанная речь.</w:t>
      </w:r>
    </w:p>
    <w:p w:rsidR="00035709" w:rsidRDefault="00035709" w:rsidP="00035709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с низким уровнем развития </w:t>
      </w:r>
      <w:r>
        <w:rPr>
          <w:rFonts w:ascii="Times New Roman" w:eastAsia="Calibri" w:hAnsi="Times New Roman" w:cs="Times New Roman"/>
          <w:sz w:val="32"/>
        </w:rPr>
        <w:t>-0</w:t>
      </w:r>
    </w:p>
    <w:p w:rsidR="00035709" w:rsidRPr="00E906EC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«Художественно- эстетического развитие»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показала, что: </w:t>
      </w:r>
      <w:r w:rsidRPr="00E906EC">
        <w:rPr>
          <w:rFonts w:ascii="Times New Roman" w:eastAsia="Calibri" w:hAnsi="Times New Roman" w:cs="Times New Roman"/>
          <w:b/>
          <w:sz w:val="32"/>
        </w:rPr>
        <w:t>высоким уровнем</w:t>
      </w:r>
      <w:r w:rsidRPr="00E906EC">
        <w:rPr>
          <w:rFonts w:ascii="Times New Roman" w:eastAsia="Calibri" w:hAnsi="Times New Roman" w:cs="Times New Roman"/>
          <w:sz w:val="32"/>
        </w:rPr>
        <w:t xml:space="preserve"> обладают </w:t>
      </w:r>
      <w:r w:rsidRPr="00E906EC">
        <w:rPr>
          <w:rFonts w:ascii="Times New Roman" w:eastAsia="Calibri" w:hAnsi="Times New Roman" w:cs="Times New Roman"/>
          <w:b/>
          <w:sz w:val="32"/>
        </w:rPr>
        <w:t>18 детей (60%).</w:t>
      </w:r>
      <w:r w:rsidRPr="00E906EC">
        <w:rPr>
          <w:rFonts w:ascii="Times New Roman" w:eastAsia="Calibri" w:hAnsi="Times New Roman" w:cs="Times New Roman"/>
          <w:sz w:val="32"/>
        </w:rPr>
        <w:t xml:space="preserve"> По сравнению с началом учебного года и учитывая, что дети посещают ДОУ не первый год, заметно улучшился показатель. В начале учебного года высокий уровень был у 11 детей. На сегодняшний день 7 детей улучшили свой показатель.</w:t>
      </w:r>
    </w:p>
    <w:p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* </w:t>
      </w:r>
      <w:r w:rsidRPr="00E906EC">
        <w:rPr>
          <w:rFonts w:ascii="Times New Roman" w:eastAsia="Calibri" w:hAnsi="Times New Roman" w:cs="Times New Roman"/>
          <w:b/>
          <w:sz w:val="32"/>
        </w:rPr>
        <w:t>Со средним уровнем развития – 12 детей (40%)</w:t>
      </w:r>
      <w:r w:rsidRPr="00E906EC">
        <w:rPr>
          <w:rFonts w:ascii="Times New Roman" w:eastAsia="Calibri" w:hAnsi="Times New Roman" w:cs="Times New Roman"/>
          <w:sz w:val="32"/>
        </w:rPr>
        <w:t xml:space="preserve">. В рисунках и композициях пытаются отражать развёрнутые сюжеты. Но не всегда получается, требуется помощь взрослого. Однако стараются проявлять инициативы в отношении новых техник, часто используют однотипные приёмы вырезания. 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По мимо общих занятий, свободного творчества по инициативе детей, хороший показатель способствовал </w:t>
      </w: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тому, что в группе дополнительно с детьми работал педагог дополнительного образования по ИЗО-деятельности. Дети проявляли интерес к новым техникам, получали удовольствие от творчества. </w:t>
      </w:r>
    </w:p>
    <w:p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 xml:space="preserve">  * Техники «Пластилинография»,</w:t>
      </w:r>
      <w:r w:rsidRPr="00E906EC">
        <w:rPr>
          <w:rFonts w:ascii="Times New Roman" w:eastAsia="Calibri" w:hAnsi="Times New Roman" w:cs="Times New Roman"/>
          <w:sz w:val="32"/>
        </w:rPr>
        <w:t xml:space="preserve">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Рельефография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Глинолепие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«Объёмная лепка» для детей стали интересной творческой деятельностью, которая обогащала опыт детей, способствовала общему развитию мелкой моторики рук, конструктивных навыков наглядно -действующего направления.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* Через аппликацию, технику «Оригами» </w:t>
      </w:r>
      <w:r w:rsidRPr="00E906EC">
        <w:rPr>
          <w:rFonts w:ascii="Times New Roman" w:eastAsia="Calibri" w:hAnsi="Times New Roman" w:cs="Times New Roman"/>
          <w:sz w:val="32"/>
        </w:rPr>
        <w:t>у детей формируется чувство пространственного мышления, развивается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зрительно-моторную координация, мелкая моторика пальцев и рук. Это необходимо для нормального формирования речи.  Дети научились складывать бумагу пополам, сохраняя синхронность углов и сторон. Резать по линии сгиба, по контуру нарисованного карандашом фигуру. Не у всех получается ровно и качественно, но видно, что дети стремятся улучшить результат.  На данный момент уровень соответствует возраста 5-начала 6 лет.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t>Диагностика образовательной области «Физическое развитие»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proofErr w:type="gramStart"/>
      <w:r w:rsidRPr="00E906EC">
        <w:rPr>
          <w:rFonts w:ascii="Times New Roman" w:eastAsia="Calibri" w:hAnsi="Times New Roman" w:cs="Times New Roman"/>
          <w:bCs/>
          <w:sz w:val="32"/>
        </w:rPr>
        <w:t>Показала</w:t>
      </w:r>
      <w:proofErr w:type="gramEnd"/>
      <w:r w:rsidRPr="00E906EC">
        <w:rPr>
          <w:rFonts w:ascii="Times New Roman" w:eastAsia="Calibri" w:hAnsi="Times New Roman" w:cs="Times New Roman"/>
          <w:bCs/>
          <w:sz w:val="32"/>
        </w:rPr>
        <w:t xml:space="preserve"> что:</w:t>
      </w:r>
    </w:p>
    <w:p w:rsidR="00E906EC" w:rsidRP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  -  Высоким уровнем развития обладают 18 детей (58%)</w:t>
      </w:r>
    </w:p>
    <w:p w:rsidR="00E906EC" w:rsidRP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   - Со средним уровнем 12 детей (42</w:t>
      </w:r>
      <w:proofErr w:type="gramStart"/>
      <w:r w:rsidRPr="00E906EC">
        <w:rPr>
          <w:rFonts w:ascii="Times New Roman" w:eastAsia="Calibri" w:hAnsi="Times New Roman" w:cs="Times New Roman"/>
          <w:b/>
          <w:bCs/>
          <w:sz w:val="32"/>
        </w:rPr>
        <w:t>%)</w:t>
      </w:r>
      <w:r w:rsidRPr="00E906EC">
        <w:rPr>
          <w:rFonts w:ascii="Times New Roman" w:eastAsia="Calibri" w:hAnsi="Times New Roman" w:cs="Times New Roman"/>
          <w:bCs/>
          <w:sz w:val="32"/>
        </w:rPr>
        <w:t>:</w:t>
      </w:r>
      <w:r w:rsidRPr="00E906EC">
        <w:rPr>
          <w:rFonts w:ascii="Times New Roman" w:eastAsia="Calibri" w:hAnsi="Times New Roman" w:cs="Times New Roman"/>
          <w:bCs/>
          <w:sz w:val="32"/>
        </w:rPr>
        <w:br/>
        <w:t xml:space="preserve">   </w:t>
      </w:r>
      <w:proofErr w:type="gramEnd"/>
      <w:r w:rsidRPr="00E906EC">
        <w:rPr>
          <w:rFonts w:ascii="Times New Roman" w:eastAsia="Calibri" w:hAnsi="Times New Roman" w:cs="Times New Roman"/>
          <w:bCs/>
          <w:sz w:val="32"/>
        </w:rPr>
        <w:t xml:space="preserve">Дети научились ходить, бегать, соблюдая правильную технику движений, строиться в колонну и в шеренгу по одному, выполнять повороты направо и налево, лазать по гимнастической стенке, не пропуская реек, выполнять упражнения на равновесие, мягко приземлиться; отбивать и ловить мяч кистями рук, метать предметы правой и левой руками, отбивать мяч об пол.  </w:t>
      </w:r>
    </w:p>
    <w:p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Cs/>
          <w:sz w:val="32"/>
        </w:rPr>
        <w:t>Хорошо помогает достичь хороших результатов детей занятия по секциям спортивного плавания и тхэквондо с педагогами дополнительного образования. Заметно, как у некоторых воспитанников появилась гибкость, растяжка «шпагат», выносливость; дети стали более собранные и дисциплинированные, ловкими. Заметно, как появилась координация,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С низким уровнем развития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детей нет. 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lastRenderedPageBreak/>
        <w:t>Анализ результатов диагностики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в конце учебного года показывает стабильную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высокого и среднего уровня. 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Вывод. </w:t>
      </w:r>
      <w:r w:rsidRPr="00E906EC">
        <w:rPr>
          <w:rFonts w:ascii="Times New Roman" w:eastAsia="Calibri" w:hAnsi="Times New Roman" w:cs="Times New Roman"/>
          <w:bCs/>
          <w:sz w:val="32"/>
        </w:rPr>
        <w:br/>
      </w:r>
      <w:r w:rsidRPr="00E906EC">
        <w:rPr>
          <w:rFonts w:ascii="Times New Roman" w:eastAsia="Calibri" w:hAnsi="Times New Roman" w:cs="Times New Roman"/>
          <w:b/>
          <w:bCs/>
          <w:sz w:val="32"/>
        </w:rPr>
        <w:t>1.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Необходимо наметить план на дальнейшую перспективу и развитие каждого ребёнка.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2.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вести целенаправленную работу по повышению качества освоения программного материала по всем областям.</w:t>
      </w:r>
      <w:r w:rsidRPr="00E906EC">
        <w:rPr>
          <w:rFonts w:ascii="Times New Roman" w:eastAsia="Calibri" w:hAnsi="Times New Roman" w:cs="Times New Roman"/>
          <w:bCs/>
          <w:sz w:val="32"/>
        </w:rPr>
        <w:br/>
        <w:t>в течении нового учебного года продолжать развивать речевые и коммуникативные умения детей в непосредственной образовательной деятельности и в индивидуальной работе с детьми на основе комплексного подхода.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3.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Совместно с родителями, психологом, инструкторами физического развития проводить комплексные занятия по улучшению здорового образа детей в подготовительной к школе группе.</w:t>
      </w:r>
    </w:p>
    <w:p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4.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проводить коллективную и индивидуальную работу по развитию основных видов движения подвижных игры. Продолжать формировать координационные способности и точность движения. Обновить дидактический материал для формирования у детей всестороннее развитие. Проводить беседы о важном, о ЗОЖ, по ОБЖ; по ФЭМП и др.</w:t>
      </w:r>
    </w:p>
    <w:p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5.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сотрудничать с семьями детей, их родителями. Проводить консультации, различные мероприятия, связанные с жизнью детей в группе, в детском саду.</w:t>
      </w:r>
    </w:p>
    <w:p w:rsid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E906EC">
        <w:rPr>
          <w:rFonts w:ascii="Times New Roman" w:eastAsia="Calibri" w:hAnsi="Times New Roman" w:cs="Times New Roman"/>
          <w:bCs/>
          <w:sz w:val="32"/>
        </w:rPr>
        <w:br/>
      </w:r>
    </w:p>
    <w:p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lastRenderedPageBreak/>
        <w:t xml:space="preserve">Итоговая диагностика по образовательной области </w:t>
      </w:r>
      <w:r w:rsidRPr="00CD7772">
        <w:rPr>
          <w:rFonts w:ascii="Times New Roman" w:eastAsia="Calibri" w:hAnsi="Times New Roman" w:cs="Times New Roman"/>
          <w:b/>
          <w:sz w:val="28"/>
        </w:rPr>
        <w:t>«Социально-коммуникативное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D8777A">
        <w:rPr>
          <w:rFonts w:ascii="Times New Roman" w:eastAsia="Calibri" w:hAnsi="Times New Roman" w:cs="Times New Roman"/>
          <w:b/>
          <w:sz w:val="28"/>
        </w:rPr>
        <w:t>старшей группы №21</w:t>
      </w:r>
    </w:p>
    <w:p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Обследуемых детей – 31     Воспитатель: Сурихина В.А.</w:t>
      </w:r>
    </w:p>
    <w:p w:rsidR="00CD7772" w:rsidRPr="00CD7772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беседы, ситуации и т.д.    /    май 2025г.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  <w:gridCol w:w="709"/>
      </w:tblGrid>
      <w:tr w:rsidR="00CD7772" w:rsidRPr="00AE0913" w:rsidTr="00F96FEE">
        <w:trPr>
          <w:cantSplit/>
          <w:trHeight w:val="3811"/>
        </w:trPr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276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Итоговый показатель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Амогулонова Таня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Анганова Норжима </w:t>
            </w:r>
          </w:p>
        </w:tc>
        <w:tc>
          <w:tcPr>
            <w:tcW w:w="1276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3608A2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:rsidTr="003608A2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Бураев Владимир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:rsidTr="003608A2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Бурдуков Тимур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:rsidTr="003608A2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Гриф Екатерина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3608A2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Тасур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Исматов Ворис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Егор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Матвей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Лукьянова Анастасия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 Григорий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 Максим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Степанова Виктория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Уланов Дмитрий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Филимонова Настасья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Эльдар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CD7772" w:rsidRPr="00AE0913" w:rsidRDefault="00CD7772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453E11" w:rsidRPr="00AE0913" w:rsidRDefault="00453E11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«Социально-коммуникативное развитие»</w:t>
      </w:r>
    </w:p>
    <w:p w:rsidR="00453E11" w:rsidRPr="00AE0913" w:rsidRDefault="006E337D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Высокий уровень от 18 до 21 – 17 детей – 57</w:t>
      </w:r>
      <w:r w:rsidR="00453E11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:rsidR="00453E11" w:rsidRPr="00AE0913" w:rsidRDefault="006E337D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8 до 17</w:t>
      </w:r>
      <w:r w:rsidR="00453E11" w:rsidRPr="00AE0913">
        <w:rPr>
          <w:rFonts w:ascii="Times New Roman" w:eastAsia="Calibri" w:hAnsi="Times New Roman" w:cs="Times New Roman"/>
          <w:sz w:val="28"/>
        </w:rPr>
        <w:t xml:space="preserve"> – 1</w:t>
      </w:r>
      <w:r>
        <w:rPr>
          <w:rFonts w:ascii="Times New Roman" w:eastAsia="Calibri" w:hAnsi="Times New Roman" w:cs="Times New Roman"/>
          <w:sz w:val="28"/>
        </w:rPr>
        <w:t xml:space="preserve">3 </w:t>
      </w:r>
      <w:proofErr w:type="gramStart"/>
      <w:r>
        <w:rPr>
          <w:rFonts w:ascii="Times New Roman" w:eastAsia="Calibri" w:hAnsi="Times New Roman" w:cs="Times New Roman"/>
          <w:sz w:val="28"/>
        </w:rPr>
        <w:t>детей  -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43</w:t>
      </w:r>
      <w:r w:rsidR="00453E11" w:rsidRPr="00AE0913">
        <w:rPr>
          <w:rFonts w:ascii="Times New Roman" w:eastAsia="Calibri" w:hAnsi="Times New Roman" w:cs="Times New Roman"/>
          <w:sz w:val="28"/>
        </w:rPr>
        <w:t>%</w:t>
      </w:r>
    </w:p>
    <w:p w:rsidR="00453E11" w:rsidRDefault="00453E11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:rsidR="00453E11" w:rsidRDefault="00453E11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AE0913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lastRenderedPageBreak/>
        <w:t>Итоговая диагностика по образовательной области «Познавательное развитие» старшей группы №21</w:t>
      </w:r>
    </w:p>
    <w:p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Обследуемых детей – 31     Воспитатель: Сурихина В.А.</w:t>
      </w:r>
    </w:p>
    <w:p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беседы, ситуации и т.д.    /    май 2025г.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2554"/>
        <w:gridCol w:w="1044"/>
        <w:gridCol w:w="1009"/>
        <w:gridCol w:w="1044"/>
        <w:gridCol w:w="799"/>
        <w:gridCol w:w="1044"/>
        <w:gridCol w:w="1165"/>
        <w:gridCol w:w="1166"/>
        <w:gridCol w:w="1044"/>
        <w:gridCol w:w="1044"/>
        <w:gridCol w:w="1166"/>
        <w:gridCol w:w="646"/>
        <w:gridCol w:w="646"/>
      </w:tblGrid>
      <w:tr w:rsidR="00CD7772" w:rsidRPr="00AE0913" w:rsidTr="00F96FEE">
        <w:trPr>
          <w:cantSplit/>
          <w:trHeight w:val="4251"/>
        </w:trPr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 группы</w:t>
            </w:r>
          </w:p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1044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свои имя и фамилию, адрес проживания</w:t>
            </w:r>
          </w:p>
        </w:tc>
        <w:tc>
          <w:tcPr>
            <w:tcW w:w="1009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имена и фамилии родителей, их профессии</w:t>
            </w:r>
          </w:p>
        </w:tc>
        <w:tc>
          <w:tcPr>
            <w:tcW w:w="1044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столицу России. Может назвать некоторые достопримечательности родного города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поселения</w:t>
            </w:r>
          </w:p>
        </w:tc>
        <w:tc>
          <w:tcPr>
            <w:tcW w:w="799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о значении солнца, воздуха, воды для человека</w:t>
            </w:r>
          </w:p>
        </w:tc>
        <w:tc>
          <w:tcPr>
            <w:tcW w:w="1044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65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16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Правильно пользуется порядковыми количественными числительными до 10, уравнивает 2 группы предметов (+1 и-1)</w:t>
            </w:r>
          </w:p>
        </w:tc>
        <w:tc>
          <w:tcPr>
            <w:tcW w:w="1044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044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16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во времени (вчера — сегодня — завтра; сначала — потом). Называет времена года, части суток, дни недели</w:t>
            </w:r>
          </w:p>
        </w:tc>
        <w:tc>
          <w:tcPr>
            <w:tcW w:w="64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</w:p>
        </w:tc>
        <w:tc>
          <w:tcPr>
            <w:tcW w:w="64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Итоговый показатель</w:t>
            </w:r>
            <w:r>
              <w:rPr>
                <w:rFonts w:ascii="Times New Roman" w:eastAsia="Calibri" w:hAnsi="Times New Roman" w:cs="Times New Roman"/>
                <w:szCs w:val="24"/>
              </w:rPr>
              <w:t>2024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Амогулонова Таня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Анганова Норжима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Бураев Владимир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Бурдуков Тимур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Гриф Екатерина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Тасур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Исматов Ворис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Лапердин Егор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Лапердин Матвей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Лукьянова Анастасия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Мартынов Григорий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Мельничук Максим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Костя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Денис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Степанова Виктория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Уланов Дмитрий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Филимонова Настасья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Эльдар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:rsidTr="00F96FEE">
        <w:tc>
          <w:tcPr>
            <w:tcW w:w="83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Тимофей 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</w:tbl>
    <w:p w:rsidR="00CD7772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</w:t>
      </w:r>
      <w:r>
        <w:rPr>
          <w:rFonts w:ascii="Times New Roman" w:eastAsia="Calibri" w:hAnsi="Times New Roman" w:cs="Times New Roman"/>
          <w:sz w:val="28"/>
        </w:rPr>
        <w:t>й уровень от 24 до 30 баллов – 13 детей – 23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</w:t>
      </w:r>
      <w:r>
        <w:rPr>
          <w:rFonts w:ascii="Times New Roman" w:eastAsia="Calibri" w:hAnsi="Times New Roman" w:cs="Times New Roman"/>
          <w:sz w:val="28"/>
        </w:rPr>
        <w:t xml:space="preserve">ий уровень от 15 до 23 баллов 17 детей – 57 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от 0 до 14 – 0 детей 0 %</w:t>
      </w:r>
    </w:p>
    <w:p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Итоговая</w:t>
      </w:r>
      <w:r w:rsidRPr="00AE0913">
        <w:rPr>
          <w:rFonts w:ascii="Times New Roman" w:eastAsia="Calibri" w:hAnsi="Times New Roman" w:cs="Times New Roman"/>
          <w:b/>
          <w:sz w:val="28"/>
        </w:rPr>
        <w:t xml:space="preserve"> диагностика по образовательной области «Речевое разви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тие» с</w:t>
      </w:r>
      <w:r w:rsidR="00D8777A">
        <w:rPr>
          <w:rFonts w:ascii="Times New Roman" w:eastAsia="Calibri" w:hAnsi="Times New Roman" w:cs="Times New Roman"/>
          <w:b/>
          <w:sz w:val="28"/>
          <w:szCs w:val="28"/>
        </w:rPr>
        <w:t xml:space="preserve">таршей 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sz w:val="28"/>
          <w:szCs w:val="28"/>
        </w:rPr>
        <w:t>руппы №21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Обследуемых детей – </w:t>
      </w:r>
      <w:r>
        <w:rPr>
          <w:rFonts w:ascii="Times New Roman" w:eastAsia="Calibri" w:hAnsi="Times New Roman" w:cs="Times New Roman"/>
          <w:sz w:val="26"/>
          <w:szCs w:val="26"/>
        </w:rPr>
        <w:t>31</w:t>
      </w: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AE091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Воспитатель: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Сурихина В.А.</w:t>
      </w:r>
      <w:r w:rsidRPr="00AE0913">
        <w:rPr>
          <w:rFonts w:ascii="Times New Roman" w:eastAsia="Calibri" w:hAnsi="Times New Roman" w:cs="Times New Roman"/>
          <w:sz w:val="26"/>
          <w:szCs w:val="26"/>
          <w:u w:val="single"/>
        </w:rPr>
        <w:br/>
      </w: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Методы обследования: наблюдение, беседы, ситуации и т.д.    </w:t>
      </w:r>
      <w:r w:rsidRPr="00AE0913">
        <w:rPr>
          <w:rFonts w:ascii="Times New Roman" w:eastAsia="Calibri" w:hAnsi="Times New Roman" w:cs="Times New Roman"/>
          <w:b/>
          <w:sz w:val="26"/>
          <w:szCs w:val="26"/>
        </w:rPr>
        <w:t>/</w:t>
      </w: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>май 2025г.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</w:tblGrid>
      <w:tr w:rsidR="00AE0913" w:rsidRPr="00AE0913" w:rsidTr="00AE0913">
        <w:trPr>
          <w:cantSplit/>
          <w:trHeight w:val="3811"/>
        </w:trPr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276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Амогулонова Таня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Анганова Норжима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Бураев Владимир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Бурдуков Тимур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Гриф Екатерина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Тасур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Исматов Ворис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Егор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Матвей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Лукьянова Анастасия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 Григорий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 Максим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Степанова Виктория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Уланов Дмитрий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Филимонова Настасья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Эльдар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0E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D60E32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0913" w:rsidRPr="00AE0913" w:rsidRDefault="003C089E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Образовательная область </w:t>
      </w:r>
      <w:r w:rsidR="00D119C2">
        <w:rPr>
          <w:rFonts w:ascii="Times New Roman" w:eastAsia="Calibri" w:hAnsi="Times New Roman" w:cs="Times New Roman"/>
          <w:sz w:val="28"/>
        </w:rPr>
        <w:t>«Речевое развитие»</w:t>
      </w:r>
    </w:p>
    <w:p w:rsidR="00AE0913" w:rsidRPr="00AE0913" w:rsidRDefault="00842EA1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Высокий уровень от 18</w:t>
      </w:r>
      <w:r w:rsidR="00144DBF">
        <w:rPr>
          <w:rFonts w:ascii="Times New Roman" w:eastAsia="Calibri" w:hAnsi="Times New Roman" w:cs="Times New Roman"/>
          <w:sz w:val="28"/>
        </w:rPr>
        <w:t xml:space="preserve"> до 21 – 16 детей – 53</w:t>
      </w:r>
      <w:r w:rsidR="00AE0913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:rsidR="00AE0913" w:rsidRPr="00AE0913" w:rsidRDefault="003C089E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8 до 16 – 14</w:t>
      </w:r>
      <w:r w:rsidR="00D60E32">
        <w:rPr>
          <w:rFonts w:ascii="Times New Roman" w:eastAsia="Calibri" w:hAnsi="Times New Roman" w:cs="Times New Roman"/>
          <w:sz w:val="28"/>
        </w:rPr>
        <w:t xml:space="preserve"> детей </w:t>
      </w:r>
      <w:r w:rsidR="00144DBF">
        <w:rPr>
          <w:rFonts w:ascii="Times New Roman" w:eastAsia="Calibri" w:hAnsi="Times New Roman" w:cs="Times New Roman"/>
          <w:sz w:val="28"/>
        </w:rPr>
        <w:t>47</w:t>
      </w:r>
      <w:r w:rsidR="00AE0913" w:rsidRPr="00AE0913">
        <w:rPr>
          <w:rFonts w:ascii="Times New Roman" w:eastAsia="Calibri" w:hAnsi="Times New Roman" w:cs="Times New Roman"/>
          <w:sz w:val="28"/>
        </w:rPr>
        <w:t>%</w:t>
      </w:r>
    </w:p>
    <w:p w:rsidR="00AE0913" w:rsidRPr="00AE0913" w:rsidRDefault="00AE0913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:rsidR="00AE0913" w:rsidRDefault="00AE0913" w:rsidP="00D119C2">
      <w:pPr>
        <w:tabs>
          <w:tab w:val="left" w:pos="9781"/>
        </w:tabs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lastRenderedPageBreak/>
        <w:t>Итоговая диагностика по образовательной области «</w:t>
      </w:r>
      <w:r w:rsidRPr="00D119C2">
        <w:rPr>
          <w:rFonts w:ascii="Times New Roman" w:eastAsia="Calibri" w:hAnsi="Times New Roman" w:cs="Times New Roman"/>
          <w:b/>
          <w:sz w:val="28"/>
        </w:rPr>
        <w:t xml:space="preserve">Художественно-эстетическое развитие» </w:t>
      </w:r>
      <w:r w:rsidRPr="00D8777A">
        <w:rPr>
          <w:rFonts w:ascii="Times New Roman" w:eastAsia="Calibri" w:hAnsi="Times New Roman" w:cs="Times New Roman"/>
          <w:b/>
          <w:sz w:val="28"/>
        </w:rPr>
        <w:t>старшей группы №21</w:t>
      </w:r>
    </w:p>
    <w:p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Обследуемых детей – 31     Воспитатель: Сурихина В.А.</w:t>
      </w:r>
    </w:p>
    <w:p w:rsidR="00CD7772" w:rsidRPr="00D119C2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беседы, ситуации и т.д.    /    май 2025г.</w:t>
      </w:r>
    </w:p>
    <w:tbl>
      <w:tblPr>
        <w:tblStyle w:val="a5"/>
        <w:tblpPr w:leftFromText="180" w:rightFromText="180" w:vertAnchor="text" w:horzAnchor="margin" w:tblpXSpec="center" w:tblpY="331"/>
        <w:tblW w:w="16154" w:type="dxa"/>
        <w:tblLayout w:type="fixed"/>
        <w:tblLook w:val="04A0" w:firstRow="1" w:lastRow="0" w:firstColumn="1" w:lastColumn="0" w:noHBand="0" w:noVBand="1"/>
      </w:tblPr>
      <w:tblGrid>
        <w:gridCol w:w="529"/>
        <w:gridCol w:w="2481"/>
        <w:gridCol w:w="713"/>
        <w:gridCol w:w="713"/>
        <w:gridCol w:w="736"/>
        <w:gridCol w:w="736"/>
        <w:gridCol w:w="996"/>
        <w:gridCol w:w="736"/>
        <w:gridCol w:w="996"/>
        <w:gridCol w:w="713"/>
        <w:gridCol w:w="892"/>
        <w:gridCol w:w="476"/>
        <w:gridCol w:w="736"/>
        <w:gridCol w:w="736"/>
        <w:gridCol w:w="476"/>
        <w:gridCol w:w="476"/>
        <w:gridCol w:w="736"/>
        <w:gridCol w:w="713"/>
        <w:gridCol w:w="782"/>
        <w:gridCol w:w="782"/>
      </w:tblGrid>
      <w:tr w:rsidR="00CD7772" w:rsidRPr="00AE0913" w:rsidTr="00F96FEE">
        <w:trPr>
          <w:cantSplit/>
          <w:trHeight w:val="4098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различать тёплую и холодную гамму цветов</w:t>
            </w:r>
          </w:p>
        </w:tc>
        <w:tc>
          <w:tcPr>
            <w:tcW w:w="713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изображать характерную форму предметов</w:t>
            </w:r>
          </w:p>
        </w:tc>
        <w:tc>
          <w:tcPr>
            <w:tcW w:w="73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передавать более точно пропорции частей предмета</w:t>
            </w:r>
          </w:p>
        </w:tc>
        <w:tc>
          <w:tcPr>
            <w:tcW w:w="736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Умеет рисовать с натуры, передавать сходство </w:t>
            </w:r>
          </w:p>
        </w:tc>
        <w:tc>
          <w:tcPr>
            <w:tcW w:w="99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изображать один и тот же предмет разными способами (от пятна до наброска)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движе</w:t>
            </w:r>
            <w:r>
              <w:rPr>
                <w:rFonts w:ascii="Times New Roman" w:eastAsia="Calibri" w:hAnsi="Times New Roman" w:cs="Times New Roman"/>
              </w:rPr>
              <w:t>ние фигуры в взаимо</w:t>
            </w:r>
            <w:r w:rsidRPr="00AE0913">
              <w:rPr>
                <w:rFonts w:ascii="Times New Roman" w:eastAsia="Calibri" w:hAnsi="Times New Roman" w:cs="Times New Roman"/>
              </w:rPr>
              <w:t>действии друг другом</w:t>
            </w:r>
          </w:p>
        </w:tc>
        <w:tc>
          <w:tcPr>
            <w:tcW w:w="99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Знания понятия «Горизонт» и умение располагать сюжет на листе с учётом перспективы (земля)</w:t>
            </w:r>
          </w:p>
        </w:tc>
        <w:tc>
          <w:tcPr>
            <w:tcW w:w="713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и воплощать замысел в рисунке</w:t>
            </w:r>
          </w:p>
        </w:tc>
        <w:tc>
          <w:tcPr>
            <w:tcW w:w="892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Знание особенностей народно- декоративных и национальных орнаментов</w:t>
            </w:r>
          </w:p>
        </w:tc>
        <w:tc>
          <w:tcPr>
            <w:tcW w:w="47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регулировать нажим на карандаш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рисовать всей кистью и концом с разным поворотом кисти руки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закрашивать кистью и штриховать карандашом контуры</w:t>
            </w:r>
          </w:p>
        </w:tc>
        <w:tc>
          <w:tcPr>
            <w:tcW w:w="47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получать яркие оттенки цвета</w:t>
            </w:r>
          </w:p>
        </w:tc>
        <w:tc>
          <w:tcPr>
            <w:tcW w:w="47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Умениек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пользоваться палитрой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самостоятельно выбирать тему и выполнять работу</w:t>
            </w:r>
          </w:p>
        </w:tc>
        <w:tc>
          <w:tcPr>
            <w:tcW w:w="713" w:type="dxa"/>
            <w:shd w:val="clear" w:color="auto" w:fill="FFFFFF" w:themeFill="background1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анализировать работу, давать оценку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782" w:type="dxa"/>
          </w:tcPr>
          <w:p w:rsidR="00CD7772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Итог</w:t>
            </w:r>
          </w:p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CD7772" w:rsidRPr="00AE0913" w:rsidTr="00F96FEE">
        <w:trPr>
          <w:cantSplit/>
          <w:trHeight w:val="282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Амогулонова Таня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CD7772" w:rsidRPr="00AE0913" w:rsidTr="00F96FEE">
        <w:trPr>
          <w:cantSplit/>
          <w:trHeight w:val="272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Анганова Норжима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D7772" w:rsidRPr="00AE0913" w:rsidTr="00F96FEE">
        <w:trPr>
          <w:cantSplit/>
          <w:trHeight w:val="262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Виктор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CD7772" w:rsidRPr="00AE0913" w:rsidTr="00F96FEE">
        <w:trPr>
          <w:cantSplit/>
          <w:trHeight w:val="294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CD7772" w:rsidRPr="00AE0913" w:rsidTr="00F96FEE">
        <w:trPr>
          <w:cantSplit/>
          <w:trHeight w:val="256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Бураев Владимир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CD7772" w:rsidRPr="00AE0913" w:rsidTr="00F96FEE">
        <w:trPr>
          <w:cantSplit/>
          <w:trHeight w:val="274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Бурдуков Тимур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CD7772" w:rsidRPr="00AE0913" w:rsidTr="00F96FEE">
        <w:trPr>
          <w:cantSplit/>
          <w:trHeight w:val="278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Гриф Екатерина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CD7772" w:rsidRPr="00AE0913" w:rsidTr="00F96FEE">
        <w:trPr>
          <w:cantSplit/>
          <w:trHeight w:val="268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Тасур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D7772" w:rsidRPr="00AE0913" w:rsidTr="00F96FEE">
        <w:trPr>
          <w:cantSplit/>
          <w:trHeight w:val="272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Дмитрий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CD7772" w:rsidRPr="00AE0913" w:rsidTr="00F96FEE">
        <w:trPr>
          <w:cantSplit/>
          <w:trHeight w:val="290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Исматов Ворис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D7772" w:rsidRPr="00AE0913" w:rsidTr="00F96FEE">
        <w:trPr>
          <w:cantSplit/>
          <w:trHeight w:val="266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Ульяна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D7772" w:rsidRPr="00AE0913" w:rsidTr="00F96FEE">
        <w:trPr>
          <w:cantSplit/>
          <w:trHeight w:val="280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Лапердин Егор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CD7772" w:rsidRPr="00AE0913" w:rsidTr="00F96FEE">
        <w:trPr>
          <w:cantSplit/>
          <w:trHeight w:val="274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Лапердин Матвей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CD7772" w:rsidRPr="00AE0913" w:rsidTr="00F96FEE">
        <w:trPr>
          <w:cantSplit/>
          <w:trHeight w:val="267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Лукьянова Анастасия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CD7772" w:rsidRPr="00AE0913" w:rsidTr="00F96FEE">
        <w:trPr>
          <w:cantSplit/>
          <w:trHeight w:val="283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Мартынов Григорий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CD7772" w:rsidRPr="00AE0913" w:rsidTr="00F96FEE">
        <w:trPr>
          <w:cantSplit/>
          <w:trHeight w:val="259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Мельничук Максим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CD7772" w:rsidRPr="00AE0913" w:rsidTr="00F96FEE">
        <w:trPr>
          <w:cantSplit/>
          <w:trHeight w:val="291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Костя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CD7772" w:rsidRPr="00AE0913" w:rsidTr="00F96FEE">
        <w:trPr>
          <w:cantSplit/>
          <w:trHeight w:val="267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D7772" w:rsidRPr="00AE0913" w:rsidTr="00F96FEE">
        <w:trPr>
          <w:cantSplit/>
          <w:trHeight w:val="270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CD7772" w:rsidRPr="00AE0913" w:rsidTr="00F96FEE">
        <w:trPr>
          <w:cantSplit/>
          <w:trHeight w:val="275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Денис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CD7772" w:rsidRPr="00AE0913" w:rsidTr="00F96FEE">
        <w:trPr>
          <w:cantSplit/>
          <w:trHeight w:val="278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Степанова Виктория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CD7772" w:rsidRPr="00AE0913" w:rsidTr="00F96FEE">
        <w:trPr>
          <w:cantSplit/>
          <w:trHeight w:val="269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CD7772" w:rsidRPr="00AE0913" w:rsidTr="00F96FEE">
        <w:trPr>
          <w:cantSplit/>
          <w:trHeight w:val="272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Уланов Дмитрий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CD7772" w:rsidRPr="00AE0913" w:rsidTr="00F96FEE">
        <w:trPr>
          <w:cantSplit/>
          <w:trHeight w:val="277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D7772" w:rsidRPr="00AE0913" w:rsidTr="00F96FEE">
        <w:trPr>
          <w:cantSplit/>
          <w:trHeight w:val="280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CD7772" w:rsidRPr="00AE0913" w:rsidTr="00F96FEE">
        <w:trPr>
          <w:cantSplit/>
          <w:trHeight w:val="259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Филимонова Настасья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CD7772" w:rsidRPr="00AE0913" w:rsidTr="00F96FEE">
        <w:trPr>
          <w:cantSplit/>
          <w:trHeight w:val="263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Эльдар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D7772" w:rsidRPr="00AE0913" w:rsidTr="00F96FEE">
        <w:trPr>
          <w:cantSplit/>
          <w:trHeight w:val="281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CD7772" w:rsidRPr="00AE0913" w:rsidTr="00F96FEE">
        <w:trPr>
          <w:cantSplit/>
          <w:trHeight w:val="271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CD7772" w:rsidRPr="00AE0913" w:rsidTr="00F96FEE">
        <w:trPr>
          <w:cantSplit/>
          <w:trHeight w:val="274"/>
        </w:trPr>
        <w:tc>
          <w:tcPr>
            <w:tcW w:w="52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48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Тимофей 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82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34</w:t>
            </w:r>
          </w:p>
        </w:tc>
      </w:tr>
    </w:tbl>
    <w:p w:rsidR="00CD7772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CB13B4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CB13B4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B13B4">
        <w:rPr>
          <w:rFonts w:ascii="Times New Roman" w:eastAsia="Calibri" w:hAnsi="Times New Roman" w:cs="Times New Roman"/>
          <w:sz w:val="28"/>
        </w:rPr>
        <w:t>Образовательная область «Художественно-эстетическое развитие»</w:t>
      </w:r>
    </w:p>
    <w:p w:rsidR="00CD7772" w:rsidRPr="00CB13B4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Высокий уровень от 40 до 48 баллов – 18 детей – 60 </w:t>
      </w:r>
      <w:r w:rsidRPr="00CB13B4">
        <w:rPr>
          <w:rFonts w:ascii="Times New Roman" w:eastAsia="Calibri" w:hAnsi="Times New Roman" w:cs="Times New Roman"/>
          <w:sz w:val="28"/>
        </w:rPr>
        <w:t>%</w:t>
      </w:r>
    </w:p>
    <w:p w:rsidR="00CD7772" w:rsidRPr="00CB13B4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17 до 39 – 12 детей – 40</w:t>
      </w:r>
      <w:r w:rsidRPr="00CB13B4">
        <w:rPr>
          <w:rFonts w:ascii="Times New Roman" w:eastAsia="Calibri" w:hAnsi="Times New Roman" w:cs="Times New Roman"/>
          <w:sz w:val="28"/>
        </w:rPr>
        <w:t xml:space="preserve"> %</w:t>
      </w:r>
    </w:p>
    <w:p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CB13B4">
        <w:rPr>
          <w:rFonts w:ascii="Times New Roman" w:eastAsia="Calibri" w:hAnsi="Times New Roman" w:cs="Times New Roman"/>
          <w:sz w:val="28"/>
        </w:rPr>
        <w:t>Низкий уровень от 0 до 16 баллов – 0 детей – 0</w:t>
      </w: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Pr="00D8777A" w:rsidRDefault="003608A2" w:rsidP="003608A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lastRenderedPageBreak/>
        <w:t>Итоговая диагностика по образовательной области «</w:t>
      </w:r>
      <w:r>
        <w:rPr>
          <w:rFonts w:ascii="Times New Roman" w:eastAsia="Calibri" w:hAnsi="Times New Roman" w:cs="Times New Roman"/>
          <w:b/>
          <w:sz w:val="28"/>
        </w:rPr>
        <w:t>Физическое развитие</w:t>
      </w:r>
      <w:r w:rsidRPr="00D119C2">
        <w:rPr>
          <w:rFonts w:ascii="Times New Roman" w:eastAsia="Calibri" w:hAnsi="Times New Roman" w:cs="Times New Roman"/>
          <w:b/>
          <w:sz w:val="28"/>
        </w:rPr>
        <w:t xml:space="preserve">» </w:t>
      </w:r>
      <w:r w:rsidRPr="00D8777A">
        <w:rPr>
          <w:rFonts w:ascii="Times New Roman" w:eastAsia="Calibri" w:hAnsi="Times New Roman" w:cs="Times New Roman"/>
          <w:b/>
          <w:sz w:val="28"/>
        </w:rPr>
        <w:t>старшей группы №21</w:t>
      </w:r>
    </w:p>
    <w:p w:rsidR="003608A2" w:rsidRPr="00D8777A" w:rsidRDefault="003608A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Обследуемых детей – 31     Воспитатель: Сурихина В.А.</w:t>
      </w:r>
    </w:p>
    <w:p w:rsidR="00CD7772" w:rsidRPr="00AE0913" w:rsidRDefault="003608A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беседы, ситуации и т.д.    /    май 2025г.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843"/>
        <w:gridCol w:w="1275"/>
        <w:gridCol w:w="1560"/>
        <w:gridCol w:w="1701"/>
        <w:gridCol w:w="1559"/>
        <w:gridCol w:w="1843"/>
        <w:gridCol w:w="850"/>
      </w:tblGrid>
      <w:tr w:rsidR="00CD7772" w:rsidRPr="00AE0913" w:rsidTr="00F96FEE">
        <w:trPr>
          <w:cantSplit/>
          <w:trHeight w:val="3026"/>
        </w:trPr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843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275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элементарные правила личной гигиены, самообслуживания, и опрятности</w:t>
            </w:r>
          </w:p>
        </w:tc>
        <w:tc>
          <w:tcPr>
            <w:tcW w:w="1560" w:type="dxa"/>
            <w:textDirection w:val="btLr"/>
          </w:tcPr>
          <w:p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701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559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перестраиваться в колонну по двое, трое, равняться, размыкаться, выполнять повороты в колонне</w:t>
            </w:r>
          </w:p>
        </w:tc>
        <w:tc>
          <w:tcPr>
            <w:tcW w:w="1843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850" w:type="dxa"/>
            <w:textDirection w:val="btLr"/>
          </w:tcPr>
          <w:p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Амогулонова Таня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Анганова Норжима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Бураев Владимир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Бурдуков Тимур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Гриф Екатерина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Тасур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Исматов Ворис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Егор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Матвей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Лукьянова Анастасия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 Григорий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 Максим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Степанова Виктория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Уланов Дмитрий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Филимонова Настасья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Эльдар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D7772" w:rsidRPr="00AE0913" w:rsidTr="00F96FEE">
        <w:tc>
          <w:tcPr>
            <w:tcW w:w="8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CD7772" w:rsidRPr="00AE0913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«Физическое развитие»</w:t>
      </w:r>
    </w:p>
    <w:p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Высокий уровень от 14 до 18 баллов – </w:t>
      </w:r>
      <w:r w:rsidR="00E906EC">
        <w:rPr>
          <w:rFonts w:ascii="Times New Roman" w:eastAsia="Calibri" w:hAnsi="Times New Roman" w:cs="Times New Roman"/>
          <w:sz w:val="28"/>
        </w:rPr>
        <w:t>18 детей 58</w:t>
      </w:r>
      <w:r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:rsidR="00CD7772" w:rsidRPr="00AE0913" w:rsidRDefault="00E906EC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7 до 13 – 13 ребёнка 42</w:t>
      </w:r>
      <w:r w:rsidR="00CD7772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6 баллов – 0 детей 0%</w:t>
      </w: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D8777A" w:rsidRDefault="00D8777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D8777A" w:rsidRDefault="00D8777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D8777A" w:rsidRDefault="00D8777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Pr="00AE0913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E0913" w:rsidRPr="00AE0913" w:rsidRDefault="00AE0913" w:rsidP="00AE0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>Входная диагностика по образовательной области «Речевое разви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тие» старшей группы №21</w:t>
      </w:r>
    </w:p>
    <w:p w:rsidR="00AE0913" w:rsidRPr="00AE0913" w:rsidRDefault="00AE0913" w:rsidP="003608A2">
      <w:pPr>
        <w:tabs>
          <w:tab w:val="left" w:pos="132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>Обследуемых детей – 31     Воспитатель: Сурихина В.А.</w:t>
      </w:r>
      <w:r w:rsidR="003608A2">
        <w:rPr>
          <w:rFonts w:ascii="Times New Roman" w:eastAsia="Calibri" w:hAnsi="Times New Roman" w:cs="Times New Roman"/>
          <w:sz w:val="28"/>
          <w:szCs w:val="28"/>
        </w:rPr>
        <w:tab/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>Методы обследования: наблюдение, беседы, занятия и т.д.    /    октябрь-ноябрь 2024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880"/>
        <w:gridCol w:w="1216"/>
        <w:gridCol w:w="1842"/>
        <w:gridCol w:w="2694"/>
        <w:gridCol w:w="1619"/>
        <w:gridCol w:w="2551"/>
        <w:gridCol w:w="851"/>
      </w:tblGrid>
      <w:tr w:rsidR="00AE0913" w:rsidRPr="00AE0913" w:rsidTr="00AE0913">
        <w:trPr>
          <w:cantSplit/>
          <w:trHeight w:val="4234"/>
        </w:trPr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№п/п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№ группы</w:t>
            </w:r>
          </w:p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Фамилия имя ребёнка</w:t>
            </w:r>
          </w:p>
        </w:tc>
        <w:tc>
          <w:tcPr>
            <w:tcW w:w="1216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Имеет предпочтение в литературных произведениях, называет некоторых писателей. </w:t>
            </w:r>
          </w:p>
        </w:tc>
        <w:tc>
          <w:tcPr>
            <w:tcW w:w="1842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2694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 </w:t>
            </w:r>
          </w:p>
        </w:tc>
        <w:tc>
          <w:tcPr>
            <w:tcW w:w="1619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Определяет место звука </w:t>
            </w:r>
          </w:p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в слове. Сравнивает слова </w:t>
            </w:r>
          </w:p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по длительности. Находит </w:t>
            </w:r>
          </w:p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слова с заданным звуком </w:t>
            </w:r>
          </w:p>
        </w:tc>
        <w:tc>
          <w:tcPr>
            <w:tcW w:w="2551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 </w:t>
            </w:r>
          </w:p>
        </w:tc>
        <w:tc>
          <w:tcPr>
            <w:tcW w:w="851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Итоговый показатель 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Амогулонова Таня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Анганова Норжима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Виктор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Бураев Владимир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Бурдуков Тимур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Гриф Екатерина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Тасур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Дмитрий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Исматов Ворис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Ульяна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Колесников Кирилл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Лапердин Егор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Лапердин Матвей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15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Лукьянова Анастасия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Мартынов Григорий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Мельничук Максим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Костя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Денис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Степанова Виктория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Диана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Уланов Дмитрий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Диана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Филимонова Настасья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Эльдар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:rsidTr="00AE0913">
        <w:tc>
          <w:tcPr>
            <w:tcW w:w="86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Тимофей </w:t>
            </w:r>
          </w:p>
        </w:tc>
        <w:tc>
          <w:tcPr>
            <w:tcW w:w="121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</w:tbl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:rsidR="00AE0913" w:rsidRPr="00AE0913" w:rsidRDefault="00AE0913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И ВСЕГО:</w:t>
      </w:r>
    </w:p>
    <w:p w:rsidR="00AE0913" w:rsidRPr="00AE0913" w:rsidRDefault="00AE0913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– 0-6 баллов / 8 детей – 28 %</w:t>
      </w:r>
    </w:p>
    <w:p w:rsidR="00AE0913" w:rsidRPr="00AE0913" w:rsidRDefault="00AE0913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Средний уровень - от 9 до 25 баллов – 74%</w:t>
      </w:r>
    </w:p>
    <w:p w:rsidR="00AE0913" w:rsidRPr="00AE0913" w:rsidRDefault="00AE0913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Высокий уровень – от 25 до 30 баллов – 0 </w:t>
      </w:r>
      <w:proofErr w:type="gramStart"/>
      <w:r w:rsidRPr="00AE0913">
        <w:rPr>
          <w:rFonts w:ascii="Times New Roman" w:eastAsia="Calibri" w:hAnsi="Times New Roman" w:cs="Times New Roman"/>
          <w:sz w:val="28"/>
        </w:rPr>
        <w:t>детей  -</w:t>
      </w:r>
      <w:proofErr w:type="gramEnd"/>
      <w:r w:rsidRPr="00AE0913">
        <w:rPr>
          <w:rFonts w:ascii="Times New Roman" w:eastAsia="Calibri" w:hAnsi="Times New Roman" w:cs="Times New Roman"/>
          <w:sz w:val="28"/>
        </w:rPr>
        <w:t xml:space="preserve"> 0%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Pr="00AE0913" w:rsidRDefault="003608A2" w:rsidP="003608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«Художественно-эстетическое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старшей группы №21</w:t>
      </w:r>
    </w:p>
    <w:p w:rsidR="00AE0913" w:rsidRP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>Обследуемых детей – 31     Воспитатель: Сурихина В.А.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>Методы обследования: наблюдение, беседы, занятия и т.д.    /    октябрь-ноябрь 2024 год</w:t>
      </w:r>
    </w:p>
    <w:tbl>
      <w:tblPr>
        <w:tblStyle w:val="a5"/>
        <w:tblpPr w:leftFromText="180" w:rightFromText="180" w:vertAnchor="text" w:horzAnchor="margin" w:tblpXSpec="center" w:tblpY="331"/>
        <w:tblW w:w="15055" w:type="dxa"/>
        <w:tblLayout w:type="fixed"/>
        <w:tblLook w:val="04A0" w:firstRow="1" w:lastRow="0" w:firstColumn="1" w:lastColumn="0" w:noHBand="0" w:noVBand="1"/>
      </w:tblPr>
      <w:tblGrid>
        <w:gridCol w:w="880"/>
        <w:gridCol w:w="2551"/>
        <w:gridCol w:w="567"/>
        <w:gridCol w:w="567"/>
        <w:gridCol w:w="709"/>
        <w:gridCol w:w="709"/>
        <w:gridCol w:w="850"/>
        <w:gridCol w:w="851"/>
        <w:gridCol w:w="850"/>
        <w:gridCol w:w="567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</w:tblGrid>
      <w:tr w:rsidR="00AE0913" w:rsidRPr="00AE0913" w:rsidTr="00CD7772">
        <w:trPr>
          <w:cantSplit/>
          <w:trHeight w:val="4095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различать тёплую и холодную гамму цветов</w:t>
            </w:r>
          </w:p>
        </w:tc>
        <w:tc>
          <w:tcPr>
            <w:tcW w:w="567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изображать характерную форму предметов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передавать более точно пропорции частей предмета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Умеет рисовать с натуры, передавать сходство </w:t>
            </w:r>
          </w:p>
        </w:tc>
        <w:tc>
          <w:tcPr>
            <w:tcW w:w="850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изображать один и тот же предмет разными способами (от пятна до наброска)</w:t>
            </w:r>
          </w:p>
        </w:tc>
        <w:tc>
          <w:tcPr>
            <w:tcW w:w="851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Умение передавать движение фигуры 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взаимо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–действии друг другом</w:t>
            </w:r>
          </w:p>
        </w:tc>
        <w:tc>
          <w:tcPr>
            <w:tcW w:w="850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Знания понятия «Горизонт» и умение располагать сюжет на листе с учётом перспективы (земля)</w:t>
            </w:r>
          </w:p>
        </w:tc>
        <w:tc>
          <w:tcPr>
            <w:tcW w:w="567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и воплощать замысел в рисунке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Знание особенностей народно- декоративных и национальных орнаментов</w:t>
            </w:r>
          </w:p>
        </w:tc>
        <w:tc>
          <w:tcPr>
            <w:tcW w:w="567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регулировать нажим на карандаш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рисовать всей кистью и концом с разным поворотом кисти руки</w:t>
            </w:r>
          </w:p>
        </w:tc>
        <w:tc>
          <w:tcPr>
            <w:tcW w:w="708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закрашивать кистью и штриховать карандашом контуры</w:t>
            </w:r>
          </w:p>
        </w:tc>
        <w:tc>
          <w:tcPr>
            <w:tcW w:w="567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получать яркие оттенки цвета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Умениек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пользоваться палитрой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самостоятельно выбирать тему и выполнять работу</w:t>
            </w:r>
          </w:p>
        </w:tc>
        <w:tc>
          <w:tcPr>
            <w:tcW w:w="567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анализировать работу, давать оценку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Итог</w:t>
            </w:r>
          </w:p>
        </w:tc>
      </w:tr>
      <w:tr w:rsidR="00AE0913" w:rsidRPr="00AE0913" w:rsidTr="00CD7772">
        <w:trPr>
          <w:cantSplit/>
          <w:trHeight w:val="282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Амогулонова Таня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AE0913" w:rsidRPr="00AE0913" w:rsidTr="00CD7772">
        <w:trPr>
          <w:cantSplit/>
          <w:trHeight w:val="272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Анганова Норжима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:rsidTr="00CD7772">
        <w:trPr>
          <w:cantSplit/>
          <w:trHeight w:val="262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Виктор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AE0913" w:rsidRPr="00AE0913" w:rsidTr="00CD7772">
        <w:trPr>
          <w:cantSplit/>
          <w:trHeight w:val="294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E0913" w:rsidRPr="00AE0913" w:rsidTr="00CD7772">
        <w:trPr>
          <w:cantSplit/>
          <w:trHeight w:val="256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Бураев Владимир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AE0913" w:rsidRPr="00AE0913" w:rsidTr="00CD7772">
        <w:trPr>
          <w:cantSplit/>
          <w:trHeight w:val="274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Бурдуков Тимур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AE0913" w:rsidRPr="00AE0913" w:rsidTr="00CD7772">
        <w:trPr>
          <w:cantSplit/>
          <w:trHeight w:val="278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Гриф Екатерина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AE0913" w:rsidRPr="00AE0913" w:rsidTr="00CD7772">
        <w:trPr>
          <w:cantSplit/>
          <w:trHeight w:val="268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Тасур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:rsidTr="00CD7772">
        <w:trPr>
          <w:cantSplit/>
          <w:trHeight w:val="272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Дмитрий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AE0913" w:rsidRPr="00AE0913" w:rsidTr="00CD7772">
        <w:trPr>
          <w:cantSplit/>
          <w:trHeight w:val="290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Исматов Ворис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AE0913" w:rsidRPr="00AE0913" w:rsidTr="00CD7772">
        <w:trPr>
          <w:cantSplit/>
          <w:trHeight w:val="266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Ульяна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:rsidTr="00CD7772">
        <w:trPr>
          <w:cantSplit/>
          <w:trHeight w:val="280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Лапердин Егор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:rsidTr="00CD7772">
        <w:trPr>
          <w:cantSplit/>
          <w:trHeight w:val="274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Лапердин Матвей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AE0913" w:rsidRPr="00AE0913" w:rsidTr="00CD7772">
        <w:trPr>
          <w:cantSplit/>
          <w:trHeight w:val="267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Лукьянова Анастасия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:rsidTr="00CD7772">
        <w:trPr>
          <w:cantSplit/>
          <w:trHeight w:val="283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Мартынов Григорий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AE0913" w:rsidRPr="00AE0913" w:rsidTr="00CD7772">
        <w:trPr>
          <w:cantSplit/>
          <w:trHeight w:val="259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Мельничук Максим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E0913" w:rsidRPr="00AE0913" w:rsidTr="00CD7772">
        <w:trPr>
          <w:cantSplit/>
          <w:trHeight w:val="291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Костя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E0913" w:rsidRPr="00AE0913" w:rsidTr="00CD7772">
        <w:trPr>
          <w:cantSplit/>
          <w:trHeight w:val="267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AE0913" w:rsidRPr="00AE0913" w:rsidTr="00CD7772">
        <w:trPr>
          <w:cantSplit/>
          <w:trHeight w:val="270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:rsidTr="00CD7772">
        <w:trPr>
          <w:cantSplit/>
          <w:trHeight w:val="275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Денис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AE0913" w:rsidRPr="00AE0913" w:rsidTr="00CD7772">
        <w:trPr>
          <w:cantSplit/>
          <w:trHeight w:val="278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Степанова Виктория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AE0913" w:rsidRPr="00AE0913" w:rsidTr="00CD7772">
        <w:trPr>
          <w:cantSplit/>
          <w:trHeight w:val="269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AE0913" w:rsidRPr="00AE0913" w:rsidTr="00CD7772">
        <w:trPr>
          <w:cantSplit/>
          <w:trHeight w:val="272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Уланов Дмитрий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AE0913" w:rsidRPr="00AE0913" w:rsidTr="00CD7772">
        <w:trPr>
          <w:cantSplit/>
          <w:trHeight w:val="277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:rsidTr="00CD7772">
        <w:trPr>
          <w:cantSplit/>
          <w:trHeight w:val="280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:rsidTr="00CD7772">
        <w:trPr>
          <w:cantSplit/>
          <w:trHeight w:val="259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Филимонова Настасья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AE0913" w:rsidRPr="00AE0913" w:rsidTr="00CD7772">
        <w:trPr>
          <w:cantSplit/>
          <w:trHeight w:val="263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Эльдар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:rsidTr="00CD7772">
        <w:trPr>
          <w:cantSplit/>
          <w:trHeight w:val="281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AE0913" w:rsidRPr="00AE0913" w:rsidTr="00CD7772">
        <w:trPr>
          <w:cantSplit/>
          <w:trHeight w:val="271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AE0913" w:rsidRPr="00AE0913" w:rsidTr="00CD7772">
        <w:trPr>
          <w:cantSplit/>
          <w:trHeight w:val="274"/>
        </w:trPr>
        <w:tc>
          <w:tcPr>
            <w:tcW w:w="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Тимофей 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34</w:t>
            </w:r>
          </w:p>
        </w:tc>
      </w:tr>
    </w:tbl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D119C2" w:rsidRDefault="00D119C2" w:rsidP="00D119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19C2" w:rsidRDefault="00D119C2" w:rsidP="00D119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Pr="00AE0913" w:rsidRDefault="003608A2" w:rsidP="003608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«Социально-коммуникативное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старшей группы №21</w:t>
      </w:r>
    </w:p>
    <w:p w:rsidR="00AE0913" w:rsidRP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>Обследуемых детей – 31     Воспитатель: Сурихина В.А.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>Методы обследования: наблюдение, беседы, занятия и т.д.    /    октябрь-ноябрь 2024 год</w:t>
      </w:r>
      <w:r w:rsidR="00AE0913" w:rsidRPr="00AE09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</w:tblGrid>
      <w:tr w:rsidR="00AE0913" w:rsidRPr="00AE0913" w:rsidTr="00AE0913">
        <w:trPr>
          <w:cantSplit/>
          <w:trHeight w:val="3811"/>
        </w:trPr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276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Амогулонова Таня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Анганова Норжима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Бураев Владимир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Бурдуков Тимур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Гриф Екатерина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Тасур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Исматов Ворис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Егор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Матвей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Лукьянова Анастасия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 Григорий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 Максим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Степанова Виктория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Уланов Дмитрий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Филимонова Настасья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Эльдар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«Социально-коммуникативное развитие»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Высокий уровень от 17 до 21 – 12 детей – 30 %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Средний уровень от 8 до 16 – 18 </w:t>
      </w:r>
      <w:proofErr w:type="gramStart"/>
      <w:r w:rsidRPr="00AE0913">
        <w:rPr>
          <w:rFonts w:ascii="Times New Roman" w:eastAsia="Calibri" w:hAnsi="Times New Roman" w:cs="Times New Roman"/>
          <w:sz w:val="28"/>
        </w:rPr>
        <w:t>детей  -</w:t>
      </w:r>
      <w:proofErr w:type="gramEnd"/>
      <w:r w:rsidRPr="00AE0913">
        <w:rPr>
          <w:rFonts w:ascii="Times New Roman" w:eastAsia="Calibri" w:hAnsi="Times New Roman" w:cs="Times New Roman"/>
          <w:sz w:val="28"/>
        </w:rPr>
        <w:t xml:space="preserve"> 70%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Default="003608A2" w:rsidP="003608A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608A2" w:rsidRPr="00AE0913" w:rsidRDefault="003608A2" w:rsidP="003608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Физическое развитие</w:t>
      </w:r>
      <w:r w:rsidRPr="003608A2">
        <w:rPr>
          <w:rFonts w:ascii="Times New Roman" w:eastAsia="Calibri" w:hAnsi="Times New Roman" w:cs="Times New Roman"/>
          <w:b/>
          <w:sz w:val="28"/>
        </w:rPr>
        <w:t>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старшей группы №21</w:t>
      </w:r>
    </w:p>
    <w:p w:rsidR="00AE0913" w:rsidRP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>Обследуемых детей – 31     Воспитатель: Сурихина В.А.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>Методы обследования: наблюдение, беседы, занятия и т.д.    /    октябрь-ноябрь 2024 год</w:t>
      </w:r>
      <w:r w:rsidRPr="00AE09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843"/>
        <w:gridCol w:w="1275"/>
        <w:gridCol w:w="1560"/>
        <w:gridCol w:w="1701"/>
        <w:gridCol w:w="1559"/>
        <w:gridCol w:w="1843"/>
        <w:gridCol w:w="850"/>
      </w:tblGrid>
      <w:tr w:rsidR="00AE0913" w:rsidRPr="00AE0913" w:rsidTr="00AE0913">
        <w:trPr>
          <w:cantSplit/>
          <w:trHeight w:val="3026"/>
        </w:trPr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843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275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элементарные правила личной гигиены, самообслуживания, и опрятности</w:t>
            </w:r>
          </w:p>
        </w:tc>
        <w:tc>
          <w:tcPr>
            <w:tcW w:w="1560" w:type="dxa"/>
            <w:textDirection w:val="btLr"/>
          </w:tcPr>
          <w:p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701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559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перестраиваться в колонну по двое, трое, равняться, размыкаться, выполнять повороты в колонне</w:t>
            </w:r>
          </w:p>
        </w:tc>
        <w:tc>
          <w:tcPr>
            <w:tcW w:w="1843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850" w:type="dxa"/>
            <w:textDirection w:val="btLr"/>
          </w:tcPr>
          <w:p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Амогулонова Таня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Анганова Норжима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Бураев Владимир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Бурдуков Тимур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Гриф Екатерина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Дашицыренов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Тасур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Загородний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Исматов Ворис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Каркунова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Егор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Лапердин Матвей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Лукьянова Анастасия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 Григорий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 Максим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Нагибнев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Сагдеев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Санеев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Степанова Виктория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Уланов Дмитрий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Улукшонова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Урбахеева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Филимонова Настасья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Хашитов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Эльдар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Хишектуева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Мэдэгма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Цыциков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Тамир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:rsidTr="00AE0913">
        <w:tc>
          <w:tcPr>
            <w:tcW w:w="8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Шаханов</w:t>
            </w:r>
            <w:proofErr w:type="spellEnd"/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«Физическое развитие»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Высокий уровень от 14 до 18 баллов – 8 детей 27 %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средний уровень от 7 до 13 – 22 ребёнка 73 %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6 баллов – 0 детей 0%</w:t>
      </w: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AA3CCB" w:rsidRPr="00A972CB" w:rsidRDefault="00AA3CCB">
      <w:pPr>
        <w:rPr>
          <w:sz w:val="44"/>
        </w:rPr>
      </w:pPr>
    </w:p>
    <w:sectPr w:rsidR="00AA3CCB" w:rsidRPr="00A972CB" w:rsidSect="003D458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505"/>
    <w:multiLevelType w:val="multilevel"/>
    <w:tmpl w:val="0C3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6DEE"/>
    <w:multiLevelType w:val="multilevel"/>
    <w:tmpl w:val="0C14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9614C"/>
    <w:multiLevelType w:val="multilevel"/>
    <w:tmpl w:val="D206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51F4"/>
    <w:multiLevelType w:val="multilevel"/>
    <w:tmpl w:val="6B8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84FB4"/>
    <w:multiLevelType w:val="hybridMultilevel"/>
    <w:tmpl w:val="3DD0A376"/>
    <w:lvl w:ilvl="0" w:tplc="00F618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14B8"/>
    <w:multiLevelType w:val="hybridMultilevel"/>
    <w:tmpl w:val="3842B7D2"/>
    <w:lvl w:ilvl="0" w:tplc="882802D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121B2"/>
    <w:multiLevelType w:val="multilevel"/>
    <w:tmpl w:val="A722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50F8E"/>
    <w:multiLevelType w:val="multilevel"/>
    <w:tmpl w:val="EAB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076CB"/>
    <w:multiLevelType w:val="hybridMultilevel"/>
    <w:tmpl w:val="1A8EF9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77"/>
    <w:rsid w:val="0001336B"/>
    <w:rsid w:val="00027CEC"/>
    <w:rsid w:val="00033481"/>
    <w:rsid w:val="00035709"/>
    <w:rsid w:val="000371D4"/>
    <w:rsid w:val="000717D4"/>
    <w:rsid w:val="000A31C1"/>
    <w:rsid w:val="000B04F9"/>
    <w:rsid w:val="000B2BC9"/>
    <w:rsid w:val="000D70CA"/>
    <w:rsid w:val="000E3FCE"/>
    <w:rsid w:val="00111E18"/>
    <w:rsid w:val="00144DBF"/>
    <w:rsid w:val="0014629C"/>
    <w:rsid w:val="00154A06"/>
    <w:rsid w:val="00177029"/>
    <w:rsid w:val="001860A0"/>
    <w:rsid w:val="001D2DFB"/>
    <w:rsid w:val="001E7C61"/>
    <w:rsid w:val="00214D4E"/>
    <w:rsid w:val="00216C46"/>
    <w:rsid w:val="00225DDA"/>
    <w:rsid w:val="0023480F"/>
    <w:rsid w:val="00247963"/>
    <w:rsid w:val="002541FD"/>
    <w:rsid w:val="00264604"/>
    <w:rsid w:val="0028330B"/>
    <w:rsid w:val="0029319A"/>
    <w:rsid w:val="00293A14"/>
    <w:rsid w:val="002A4396"/>
    <w:rsid w:val="002A731F"/>
    <w:rsid w:val="002B28D5"/>
    <w:rsid w:val="002B29DD"/>
    <w:rsid w:val="002B398E"/>
    <w:rsid w:val="002C6DE3"/>
    <w:rsid w:val="002E4058"/>
    <w:rsid w:val="003119D7"/>
    <w:rsid w:val="003226EE"/>
    <w:rsid w:val="00324A43"/>
    <w:rsid w:val="0033408C"/>
    <w:rsid w:val="00346455"/>
    <w:rsid w:val="003608A2"/>
    <w:rsid w:val="00380225"/>
    <w:rsid w:val="0039193C"/>
    <w:rsid w:val="00395BC4"/>
    <w:rsid w:val="003B5B31"/>
    <w:rsid w:val="003C089E"/>
    <w:rsid w:val="003C2E74"/>
    <w:rsid w:val="003D458F"/>
    <w:rsid w:val="003E1E39"/>
    <w:rsid w:val="003F6732"/>
    <w:rsid w:val="0043009A"/>
    <w:rsid w:val="00436C1D"/>
    <w:rsid w:val="00447245"/>
    <w:rsid w:val="00453E11"/>
    <w:rsid w:val="00473082"/>
    <w:rsid w:val="004762BB"/>
    <w:rsid w:val="00484F1F"/>
    <w:rsid w:val="004B0694"/>
    <w:rsid w:val="004C6F47"/>
    <w:rsid w:val="004D0F89"/>
    <w:rsid w:val="004F2503"/>
    <w:rsid w:val="00521E00"/>
    <w:rsid w:val="005464A1"/>
    <w:rsid w:val="00572F72"/>
    <w:rsid w:val="00585AFF"/>
    <w:rsid w:val="005D4F9E"/>
    <w:rsid w:val="005E4E46"/>
    <w:rsid w:val="0060612E"/>
    <w:rsid w:val="0061544F"/>
    <w:rsid w:val="006172AF"/>
    <w:rsid w:val="0064430C"/>
    <w:rsid w:val="00646E61"/>
    <w:rsid w:val="00675B97"/>
    <w:rsid w:val="006804A7"/>
    <w:rsid w:val="006A4F92"/>
    <w:rsid w:val="006B0C8B"/>
    <w:rsid w:val="006B549E"/>
    <w:rsid w:val="006C7282"/>
    <w:rsid w:val="006D76E0"/>
    <w:rsid w:val="006E06F9"/>
    <w:rsid w:val="006E2030"/>
    <w:rsid w:val="006E337D"/>
    <w:rsid w:val="006F102E"/>
    <w:rsid w:val="006F28C7"/>
    <w:rsid w:val="00702036"/>
    <w:rsid w:val="00702204"/>
    <w:rsid w:val="00711B1C"/>
    <w:rsid w:val="00740A6F"/>
    <w:rsid w:val="00754C50"/>
    <w:rsid w:val="00785F26"/>
    <w:rsid w:val="00792DB2"/>
    <w:rsid w:val="007A1940"/>
    <w:rsid w:val="007B2313"/>
    <w:rsid w:val="007C1DA4"/>
    <w:rsid w:val="007E5086"/>
    <w:rsid w:val="007F6FA8"/>
    <w:rsid w:val="0080655E"/>
    <w:rsid w:val="00814C96"/>
    <w:rsid w:val="008209FD"/>
    <w:rsid w:val="00834858"/>
    <w:rsid w:val="008428F1"/>
    <w:rsid w:val="00842EA1"/>
    <w:rsid w:val="00861565"/>
    <w:rsid w:val="00882258"/>
    <w:rsid w:val="00883A86"/>
    <w:rsid w:val="00893517"/>
    <w:rsid w:val="008C5F27"/>
    <w:rsid w:val="008E4D97"/>
    <w:rsid w:val="008F3972"/>
    <w:rsid w:val="008F5477"/>
    <w:rsid w:val="0090169C"/>
    <w:rsid w:val="00905E44"/>
    <w:rsid w:val="00942AC5"/>
    <w:rsid w:val="00955431"/>
    <w:rsid w:val="0097505C"/>
    <w:rsid w:val="00980C3A"/>
    <w:rsid w:val="009926D4"/>
    <w:rsid w:val="009B19DA"/>
    <w:rsid w:val="009B1FE7"/>
    <w:rsid w:val="009B3FB7"/>
    <w:rsid w:val="009B6F73"/>
    <w:rsid w:val="009C30CF"/>
    <w:rsid w:val="00A05DD3"/>
    <w:rsid w:val="00A22BAE"/>
    <w:rsid w:val="00A22C99"/>
    <w:rsid w:val="00A255F8"/>
    <w:rsid w:val="00A40A5B"/>
    <w:rsid w:val="00A5756F"/>
    <w:rsid w:val="00A72CAC"/>
    <w:rsid w:val="00A83E8C"/>
    <w:rsid w:val="00A8736D"/>
    <w:rsid w:val="00A972CB"/>
    <w:rsid w:val="00AA3CCB"/>
    <w:rsid w:val="00AA4F78"/>
    <w:rsid w:val="00AD7F75"/>
    <w:rsid w:val="00AE0913"/>
    <w:rsid w:val="00B215B8"/>
    <w:rsid w:val="00B35B33"/>
    <w:rsid w:val="00B55927"/>
    <w:rsid w:val="00B75855"/>
    <w:rsid w:val="00B77968"/>
    <w:rsid w:val="00B90DA7"/>
    <w:rsid w:val="00BA4649"/>
    <w:rsid w:val="00BA7A2A"/>
    <w:rsid w:val="00BE46D0"/>
    <w:rsid w:val="00BF5119"/>
    <w:rsid w:val="00C02CDF"/>
    <w:rsid w:val="00C0394F"/>
    <w:rsid w:val="00C120F9"/>
    <w:rsid w:val="00C2706B"/>
    <w:rsid w:val="00C3148D"/>
    <w:rsid w:val="00C418F0"/>
    <w:rsid w:val="00C47D06"/>
    <w:rsid w:val="00C51CE6"/>
    <w:rsid w:val="00C526D4"/>
    <w:rsid w:val="00C7105A"/>
    <w:rsid w:val="00C77EA4"/>
    <w:rsid w:val="00C9003C"/>
    <w:rsid w:val="00C93CB4"/>
    <w:rsid w:val="00CA05F3"/>
    <w:rsid w:val="00CA4DF5"/>
    <w:rsid w:val="00CB0FAA"/>
    <w:rsid w:val="00CB13B4"/>
    <w:rsid w:val="00CD7772"/>
    <w:rsid w:val="00CF4344"/>
    <w:rsid w:val="00D119C2"/>
    <w:rsid w:val="00D33222"/>
    <w:rsid w:val="00D4485E"/>
    <w:rsid w:val="00D45EC4"/>
    <w:rsid w:val="00D47A7B"/>
    <w:rsid w:val="00D56D6D"/>
    <w:rsid w:val="00D60E32"/>
    <w:rsid w:val="00D761BB"/>
    <w:rsid w:val="00D83B07"/>
    <w:rsid w:val="00D8777A"/>
    <w:rsid w:val="00D90121"/>
    <w:rsid w:val="00D91C59"/>
    <w:rsid w:val="00DB24E3"/>
    <w:rsid w:val="00DB5BA9"/>
    <w:rsid w:val="00DE066D"/>
    <w:rsid w:val="00DE4EF1"/>
    <w:rsid w:val="00E448B0"/>
    <w:rsid w:val="00E506F3"/>
    <w:rsid w:val="00E52C9B"/>
    <w:rsid w:val="00E71BB4"/>
    <w:rsid w:val="00E906EC"/>
    <w:rsid w:val="00E97626"/>
    <w:rsid w:val="00EA7DD1"/>
    <w:rsid w:val="00EB3181"/>
    <w:rsid w:val="00ED3DC2"/>
    <w:rsid w:val="00ED54E6"/>
    <w:rsid w:val="00F027E3"/>
    <w:rsid w:val="00F171E1"/>
    <w:rsid w:val="00F259C4"/>
    <w:rsid w:val="00F43FAE"/>
    <w:rsid w:val="00F56F64"/>
    <w:rsid w:val="00F639CE"/>
    <w:rsid w:val="00F63E1D"/>
    <w:rsid w:val="00F863FB"/>
    <w:rsid w:val="00F94E7C"/>
    <w:rsid w:val="00F96FEE"/>
    <w:rsid w:val="00FC365B"/>
    <w:rsid w:val="00FC5821"/>
    <w:rsid w:val="00FC6DE0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3C917-17B5-43FC-8109-17B12B15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66D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F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63FB"/>
  </w:style>
  <w:style w:type="character" w:customStyle="1" w:styleId="c6">
    <w:name w:val="c6"/>
    <w:basedOn w:val="a0"/>
    <w:rsid w:val="00F863FB"/>
  </w:style>
  <w:style w:type="character" w:customStyle="1" w:styleId="c1">
    <w:name w:val="c1"/>
    <w:basedOn w:val="a0"/>
    <w:rsid w:val="00F863FB"/>
  </w:style>
  <w:style w:type="table" w:styleId="a5">
    <w:name w:val="Table Grid"/>
    <w:basedOn w:val="a1"/>
    <w:uiPriority w:val="39"/>
    <w:rsid w:val="009B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B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B1FE7"/>
  </w:style>
  <w:style w:type="paragraph" w:styleId="a6">
    <w:name w:val="List Paragraph"/>
    <w:basedOn w:val="a"/>
    <w:uiPriority w:val="34"/>
    <w:qFormat/>
    <w:rsid w:val="0028330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E0913"/>
  </w:style>
  <w:style w:type="numbering" w:customStyle="1" w:styleId="11">
    <w:name w:val="Нет списка11"/>
    <w:next w:val="a2"/>
    <w:uiPriority w:val="99"/>
    <w:semiHidden/>
    <w:unhideWhenUsed/>
    <w:rsid w:val="00AE0913"/>
  </w:style>
  <w:style w:type="paragraph" w:customStyle="1" w:styleId="Default">
    <w:name w:val="Default"/>
    <w:rsid w:val="00AE0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</TotalTime>
  <Pages>24</Pages>
  <Words>4898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24</cp:revision>
  <cp:lastPrinted>2025-01-26T15:00:00Z</cp:lastPrinted>
  <dcterms:created xsi:type="dcterms:W3CDTF">2023-01-16T00:37:00Z</dcterms:created>
  <dcterms:modified xsi:type="dcterms:W3CDTF">2025-12-14T03:07:00Z</dcterms:modified>
</cp:coreProperties>
</file>